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13" w:rsidRPr="00CA6313" w:rsidRDefault="00FE5FA5" w:rsidP="00FE5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законодательства, регламентирующего производство алкогольной продукции. </w:t>
      </w:r>
    </w:p>
    <w:p w:rsidR="00FE5FA5" w:rsidRDefault="00FE5FA5" w:rsidP="00CA6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313" w:rsidRDefault="00FE5FA5" w:rsidP="00CA6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</w:t>
      </w:r>
      <w:r w:rsidRPr="00FE5FA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5FA5">
        <w:rPr>
          <w:rFonts w:ascii="Times New Roman" w:hAnsi="Times New Roman" w:cs="Times New Roman"/>
          <w:sz w:val="28"/>
          <w:szCs w:val="28"/>
        </w:rPr>
        <w:t xml:space="preserve"> от 22</w:t>
      </w:r>
      <w:r>
        <w:rPr>
          <w:rFonts w:ascii="Times New Roman" w:hAnsi="Times New Roman" w:cs="Times New Roman"/>
          <w:sz w:val="28"/>
          <w:szCs w:val="28"/>
        </w:rPr>
        <w:t>.12.2020 №</w:t>
      </w:r>
      <w:r w:rsidRPr="00FE5FA5">
        <w:rPr>
          <w:rFonts w:ascii="Times New Roman" w:hAnsi="Times New Roman" w:cs="Times New Roman"/>
          <w:sz w:val="28"/>
          <w:szCs w:val="28"/>
        </w:rPr>
        <w:t xml:space="preserve"> 436-ФЗ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внесены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затрагивающие использование акцизных марок и федеральных специальных марок на алкогольную продукцию. </w:t>
      </w:r>
    </w:p>
    <w:p w:rsidR="00FE5FA5" w:rsidRPr="00CA6313" w:rsidRDefault="00FE5FA5" w:rsidP="00CA6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внесённых изменений, отменены требования </w:t>
      </w:r>
      <w:r w:rsidR="00CA6313" w:rsidRPr="00CA6313">
        <w:rPr>
          <w:rFonts w:ascii="Times New Roman" w:hAnsi="Times New Roman" w:cs="Times New Roman"/>
          <w:sz w:val="28"/>
          <w:szCs w:val="28"/>
        </w:rPr>
        <w:t xml:space="preserve">о нанесении акцизных марок на ввозимую в Российскую Федерацию продукцию,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A6313" w:rsidRPr="00CA6313">
        <w:rPr>
          <w:rFonts w:ascii="Times New Roman" w:hAnsi="Times New Roman" w:cs="Times New Roman"/>
          <w:sz w:val="28"/>
          <w:szCs w:val="28"/>
        </w:rPr>
        <w:t>введена необходимость нанесения федеральных специальных марок.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313" w:rsidRDefault="00CA6313" w:rsidP="00CA6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13">
        <w:rPr>
          <w:rFonts w:ascii="Times New Roman" w:hAnsi="Times New Roman" w:cs="Times New Roman"/>
          <w:sz w:val="28"/>
          <w:szCs w:val="28"/>
        </w:rPr>
        <w:t>Выдача</w:t>
      </w:r>
      <w:r w:rsidR="00302169">
        <w:rPr>
          <w:rFonts w:ascii="Times New Roman" w:hAnsi="Times New Roman" w:cs="Times New Roman"/>
          <w:sz w:val="28"/>
          <w:szCs w:val="28"/>
        </w:rPr>
        <w:t xml:space="preserve"> </w:t>
      </w:r>
      <w:r w:rsidR="00302169" w:rsidRPr="00CA6313">
        <w:rPr>
          <w:rFonts w:ascii="Times New Roman" w:hAnsi="Times New Roman" w:cs="Times New Roman"/>
          <w:sz w:val="28"/>
          <w:szCs w:val="28"/>
        </w:rPr>
        <w:t>таможенными органами</w:t>
      </w:r>
      <w:r w:rsidRPr="00CA6313">
        <w:rPr>
          <w:rFonts w:ascii="Times New Roman" w:hAnsi="Times New Roman" w:cs="Times New Roman"/>
          <w:sz w:val="28"/>
          <w:szCs w:val="28"/>
        </w:rPr>
        <w:t xml:space="preserve"> акцизных марок по заявлениям, приня</w:t>
      </w:r>
      <w:r w:rsidR="00302169">
        <w:rPr>
          <w:rFonts w:ascii="Times New Roman" w:hAnsi="Times New Roman" w:cs="Times New Roman"/>
          <w:sz w:val="28"/>
          <w:szCs w:val="28"/>
        </w:rPr>
        <w:t xml:space="preserve">тым до 31 декабря включительно, </w:t>
      </w:r>
      <w:r w:rsidRPr="00CA6313">
        <w:rPr>
          <w:rFonts w:ascii="Times New Roman" w:hAnsi="Times New Roman" w:cs="Times New Roman"/>
          <w:sz w:val="28"/>
          <w:szCs w:val="28"/>
        </w:rPr>
        <w:t>осуществ</w:t>
      </w:r>
      <w:r w:rsidR="00FE5FA5">
        <w:rPr>
          <w:rFonts w:ascii="Times New Roman" w:hAnsi="Times New Roman" w:cs="Times New Roman"/>
          <w:sz w:val="28"/>
          <w:szCs w:val="28"/>
        </w:rPr>
        <w:t xml:space="preserve">ляется до 31 марта включительно. </w:t>
      </w:r>
    </w:p>
    <w:p w:rsidR="00CA6313" w:rsidRDefault="00FE5FA5" w:rsidP="00CA6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подобной продукции разрешена до окончания срока годности. </w:t>
      </w:r>
    </w:p>
    <w:p w:rsidR="00CA6313" w:rsidRDefault="00FE5FA5" w:rsidP="00FE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федеральных специальных марок осуществляется на основании заявления, через </w:t>
      </w:r>
      <w:r w:rsidR="00CA6313" w:rsidRPr="00CA6313">
        <w:rPr>
          <w:rFonts w:ascii="Times New Roman" w:hAnsi="Times New Roman" w:cs="Times New Roman"/>
          <w:sz w:val="28"/>
          <w:szCs w:val="28"/>
        </w:rPr>
        <w:t>единую государственную автоматизированную информационную систему - информационный портал федеральной службы по регулированию алкогольного рынка.</w:t>
      </w:r>
    </w:p>
    <w:p w:rsidR="00FE5FA5" w:rsidRDefault="00FE5FA5" w:rsidP="00CA6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требованиям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A6313" w:rsidRPr="00CA6313">
        <w:rPr>
          <w:rFonts w:ascii="Times New Roman" w:hAnsi="Times New Roman" w:cs="Times New Roman"/>
          <w:sz w:val="28"/>
          <w:szCs w:val="28"/>
        </w:rPr>
        <w:t xml:space="preserve">рок нанесения федеральных специальных марок на отечественный алкоголь установлен в течение </w:t>
      </w:r>
      <w:r>
        <w:rPr>
          <w:rFonts w:ascii="Times New Roman" w:hAnsi="Times New Roman" w:cs="Times New Roman"/>
          <w:sz w:val="28"/>
          <w:szCs w:val="28"/>
        </w:rPr>
        <w:t>девяти</w:t>
      </w:r>
      <w:r w:rsidR="00CA6313" w:rsidRPr="00CA6313">
        <w:rPr>
          <w:rFonts w:ascii="Times New Roman" w:hAnsi="Times New Roman" w:cs="Times New Roman"/>
          <w:sz w:val="28"/>
          <w:szCs w:val="28"/>
        </w:rPr>
        <w:t xml:space="preserve"> месяцев со дня их получения. </w:t>
      </w:r>
    </w:p>
    <w:p w:rsidR="00CA6313" w:rsidRDefault="00CA6313" w:rsidP="00CA6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13">
        <w:rPr>
          <w:rFonts w:ascii="Times New Roman" w:hAnsi="Times New Roman" w:cs="Times New Roman"/>
          <w:sz w:val="28"/>
          <w:szCs w:val="28"/>
        </w:rPr>
        <w:t xml:space="preserve">Не использованные в срок федеральные специальные марки, а также не ввезенная вовремя продукция </w:t>
      </w:r>
      <w:r w:rsidR="00FE5FA5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CA6313">
        <w:rPr>
          <w:rFonts w:ascii="Times New Roman" w:hAnsi="Times New Roman" w:cs="Times New Roman"/>
          <w:sz w:val="28"/>
          <w:szCs w:val="28"/>
        </w:rPr>
        <w:t xml:space="preserve">уничтожению. </w:t>
      </w:r>
    </w:p>
    <w:p w:rsidR="00FE5FA5" w:rsidRDefault="00FE5FA5" w:rsidP="00CA6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изменения вступили в законную силу 01.01.2021. </w:t>
      </w:r>
    </w:p>
    <w:p w:rsidR="00CA6313" w:rsidRDefault="00CA6313" w:rsidP="00CA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2158" w:rsidRDefault="00B42158" w:rsidP="00B4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A6313" w:rsidRPr="00CA6313" w:rsidRDefault="00CA6313" w:rsidP="00CA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DEC" w:rsidRPr="00CA6313" w:rsidRDefault="001D4DEC" w:rsidP="00CA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4DEC" w:rsidRPr="00CA6313" w:rsidSect="00CC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313"/>
    <w:rsid w:val="001D4DEC"/>
    <w:rsid w:val="00302169"/>
    <w:rsid w:val="00B42158"/>
    <w:rsid w:val="00CA6313"/>
    <w:rsid w:val="00CC3782"/>
    <w:rsid w:val="00F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C2BEB-9247-41CD-8986-5AF29216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9813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143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10016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562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Рустем</cp:lastModifiedBy>
  <cp:revision>5</cp:revision>
  <dcterms:created xsi:type="dcterms:W3CDTF">2021-05-04T05:35:00Z</dcterms:created>
  <dcterms:modified xsi:type="dcterms:W3CDTF">2021-06-07T10:37:00Z</dcterms:modified>
</cp:coreProperties>
</file>