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Default="00897CE2" w:rsidP="00897CE2"/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AD0889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18  март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F4878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F212F2">
        <w:rPr>
          <w:rFonts w:eastAsia="MS Mincho"/>
          <w:bCs/>
          <w:spacing w:val="-2"/>
          <w:sz w:val="28"/>
          <w:szCs w:val="28"/>
          <w:lang w:val="be-BY"/>
        </w:rPr>
        <w:t>1</w:t>
      </w:r>
      <w:r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18 марта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F4878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BD420F" w:rsidRPr="00873924" w:rsidRDefault="00BD420F" w:rsidP="00BD4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92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392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873924">
        <w:rPr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Pr="00F211C6">
        <w:rPr>
          <w:rFonts w:ascii="Times New Roman" w:hAnsi="Times New Roman"/>
          <w:sz w:val="24"/>
          <w:szCs w:val="24"/>
        </w:rPr>
        <w:t xml:space="preserve"> </w:t>
      </w:r>
      <w:r w:rsidRPr="00C50DEB">
        <w:rPr>
          <w:rFonts w:ascii="Times New Roman" w:hAnsi="Times New Roman" w:cs="Times New Roman"/>
          <w:sz w:val="28"/>
          <w:szCs w:val="28"/>
        </w:rPr>
        <w:t xml:space="preserve">Кашкинский,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>сельсоветов</w:t>
      </w:r>
      <w:r w:rsidRPr="00F211C6">
        <w:rPr>
          <w:rFonts w:ascii="Times New Roman" w:hAnsi="Times New Roman" w:cs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</w:t>
      </w:r>
      <w:r w:rsidRPr="008739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73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CE4711" w:rsidRDefault="00CE4711" w:rsidP="00CE4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792" w:rsidRPr="00873924" w:rsidRDefault="006A4792" w:rsidP="00CE4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711" w:rsidRPr="00873924" w:rsidRDefault="005B4382" w:rsidP="00CE4711">
      <w:pPr>
        <w:ind w:firstLine="720"/>
        <w:jc w:val="both"/>
        <w:rPr>
          <w:sz w:val="28"/>
          <w:szCs w:val="28"/>
        </w:rPr>
      </w:pPr>
      <w:r w:rsidRPr="00873924"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</w:t>
      </w:r>
      <w:r w:rsidRPr="00F211C6">
        <w:rPr>
          <w:sz w:val="28"/>
          <w:szCs w:val="28"/>
        </w:rPr>
        <w:t>ред. от 30.03.2015</w:t>
      </w:r>
      <w:r w:rsidRPr="00873924">
        <w:rPr>
          <w:sz w:val="28"/>
          <w:szCs w:val="28"/>
        </w:rPr>
        <w:t>),</w:t>
      </w:r>
      <w:r w:rsidR="00CE4711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ом </w:t>
      </w:r>
      <w:r w:rsidR="00CE4711">
        <w:rPr>
          <w:sz w:val="28"/>
          <w:szCs w:val="28"/>
        </w:rPr>
        <w:t xml:space="preserve"> Президента Российской </w:t>
      </w:r>
      <w:r w:rsidR="00BD420F">
        <w:rPr>
          <w:sz w:val="28"/>
          <w:szCs w:val="28"/>
        </w:rPr>
        <w:t>Ф</w:t>
      </w:r>
      <w:r w:rsidR="00CE4711">
        <w:rPr>
          <w:sz w:val="28"/>
          <w:szCs w:val="28"/>
        </w:rPr>
        <w:t>едерации от 22.12.2015г. № 821 «О некоторых вопросах противодействия коррупции»</w:t>
      </w:r>
      <w:r w:rsidR="00CE4711" w:rsidRPr="008739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>рассмотрев  протест прокурора</w:t>
      </w:r>
      <w:r w:rsidR="00892C15"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 xml:space="preserve"> </w:t>
      </w:r>
      <w:r w:rsidR="00892C15">
        <w:rPr>
          <w:sz w:val="28"/>
          <w:szCs w:val="28"/>
        </w:rPr>
        <w:t>за № 4д-2016 от 11.03.2016 года</w:t>
      </w:r>
    </w:p>
    <w:p w:rsidR="00CE4711" w:rsidRPr="00873924" w:rsidRDefault="00CE4711" w:rsidP="00CE4711">
      <w:pPr>
        <w:ind w:firstLine="720"/>
        <w:jc w:val="both"/>
        <w:rPr>
          <w:sz w:val="28"/>
          <w:szCs w:val="28"/>
        </w:rPr>
      </w:pPr>
      <w:r w:rsidRPr="00873924">
        <w:rPr>
          <w:sz w:val="28"/>
          <w:szCs w:val="28"/>
        </w:rPr>
        <w:t>ПОСТАНОВЛЯЮ:</w:t>
      </w:r>
    </w:p>
    <w:p w:rsidR="00CE4711" w:rsidRDefault="00CE4711" w:rsidP="00466FBD">
      <w:pPr>
        <w:pStyle w:val="a7"/>
        <w:jc w:val="both"/>
        <w:rPr>
          <w:sz w:val="28"/>
          <w:szCs w:val="28"/>
        </w:rPr>
      </w:pPr>
      <w:r w:rsidRPr="00873924">
        <w:t xml:space="preserve">1. </w:t>
      </w:r>
      <w:r w:rsidRPr="00466FBD">
        <w:rPr>
          <w:sz w:val="28"/>
          <w:szCs w:val="28"/>
        </w:rPr>
        <w:t xml:space="preserve">Утвердить </w:t>
      </w:r>
      <w:r w:rsidR="00BD420F">
        <w:rPr>
          <w:sz w:val="28"/>
          <w:szCs w:val="28"/>
        </w:rPr>
        <w:t xml:space="preserve">прилагаемое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466FBD">
        <w:rPr>
          <w:sz w:val="28"/>
          <w:szCs w:val="28"/>
        </w:rPr>
        <w:t>Аскинский</w:t>
      </w:r>
      <w:proofErr w:type="spellEnd"/>
      <w:r w:rsidRPr="00466FBD">
        <w:rPr>
          <w:sz w:val="28"/>
          <w:szCs w:val="28"/>
        </w:rPr>
        <w:t xml:space="preserve"> район Республики Башкортостан и урегулированию конфликта </w:t>
      </w:r>
      <w:r w:rsidR="00BD420F">
        <w:rPr>
          <w:sz w:val="28"/>
          <w:szCs w:val="28"/>
        </w:rPr>
        <w:t>(приложение №1)</w:t>
      </w:r>
      <w:r w:rsidRPr="00466FBD">
        <w:rPr>
          <w:sz w:val="28"/>
          <w:szCs w:val="28"/>
        </w:rPr>
        <w:t>.</w:t>
      </w:r>
    </w:p>
    <w:p w:rsidR="00BD420F" w:rsidRPr="00466FBD" w:rsidRDefault="00BD420F" w:rsidP="00466FB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8EE">
        <w:rPr>
          <w:sz w:val="28"/>
          <w:szCs w:val="28"/>
        </w:rPr>
        <w:t xml:space="preserve">Утвердить Положение о </w:t>
      </w:r>
      <w:proofErr w:type="spellStart"/>
      <w:r w:rsidRPr="00CD78EE">
        <w:rPr>
          <w:sz w:val="28"/>
          <w:szCs w:val="28"/>
        </w:rPr>
        <w:t>межпоселенческой</w:t>
      </w:r>
      <w:proofErr w:type="spellEnd"/>
      <w:r w:rsidRPr="00CD78EE">
        <w:rPr>
          <w:sz w:val="28"/>
          <w:szCs w:val="28"/>
        </w:rPr>
        <w:t xml:space="preserve"> комиссии по соблюдению требований к служебному поведению и урегулированию </w:t>
      </w:r>
      <w:proofErr w:type="gramStart"/>
      <w:r w:rsidRPr="00CD78EE">
        <w:rPr>
          <w:sz w:val="28"/>
          <w:szCs w:val="28"/>
        </w:rPr>
        <w:t>конфликта интересов муниципальных служащих органов местного самоуправления сельских поселений</w:t>
      </w:r>
      <w:proofErr w:type="gramEnd"/>
      <w:r w:rsidRPr="00CD78EE">
        <w:rPr>
          <w:sz w:val="28"/>
          <w:szCs w:val="28"/>
        </w:rPr>
        <w:t xml:space="preserve"> Кашкинский, </w:t>
      </w:r>
      <w:proofErr w:type="spellStart"/>
      <w:r w:rsidRPr="00CD78EE">
        <w:rPr>
          <w:sz w:val="28"/>
          <w:szCs w:val="28"/>
        </w:rPr>
        <w:t>Кубиязовский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Кунгаковский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Султанбековский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Урмиязовский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Усть-Табасский</w:t>
      </w:r>
      <w:proofErr w:type="spellEnd"/>
      <w:r w:rsidRPr="00CD78EE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CD78EE">
        <w:rPr>
          <w:sz w:val="28"/>
          <w:szCs w:val="28"/>
        </w:rPr>
        <w:t>Аскинский</w:t>
      </w:r>
      <w:proofErr w:type="spellEnd"/>
      <w:r w:rsidRPr="00CD78E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(приложение №2).</w:t>
      </w:r>
    </w:p>
    <w:p w:rsidR="00466FBD" w:rsidRPr="00873924" w:rsidRDefault="00CE4711" w:rsidP="00466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FBD">
        <w:rPr>
          <w:rFonts w:ascii="Times New Roman" w:hAnsi="Times New Roman" w:cs="Times New Roman"/>
          <w:sz w:val="28"/>
          <w:szCs w:val="28"/>
        </w:rPr>
        <w:t>2</w:t>
      </w:r>
      <w:r w:rsidRPr="00873924">
        <w:rPr>
          <w:sz w:val="28"/>
          <w:szCs w:val="28"/>
        </w:rPr>
        <w:t>.</w:t>
      </w:r>
      <w:r w:rsidR="00BD420F">
        <w:rPr>
          <w:sz w:val="28"/>
          <w:szCs w:val="28"/>
        </w:rPr>
        <w:t xml:space="preserve"> </w:t>
      </w:r>
      <w:r w:rsidR="00BD420F" w:rsidRPr="00BD42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D420F">
        <w:rPr>
          <w:sz w:val="28"/>
          <w:szCs w:val="28"/>
        </w:rPr>
        <w:t xml:space="preserve"> </w:t>
      </w:r>
      <w:r w:rsidRPr="00873924">
        <w:rPr>
          <w:sz w:val="28"/>
          <w:szCs w:val="28"/>
        </w:rPr>
        <w:t xml:space="preserve"> </w:t>
      </w:r>
      <w:r w:rsidR="00BD420F">
        <w:rPr>
          <w:sz w:val="28"/>
          <w:szCs w:val="28"/>
        </w:rPr>
        <w:t>п</w:t>
      </w:r>
      <w:r w:rsidR="00466FBD" w:rsidRPr="00466FB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8359F">
        <w:rPr>
          <w:rFonts w:ascii="Times New Roman" w:hAnsi="Times New Roman" w:cs="Times New Roman"/>
          <w:sz w:val="28"/>
          <w:szCs w:val="28"/>
        </w:rPr>
        <w:t xml:space="preserve">главы сельского поселения Кашкинский сельсовет </w:t>
      </w:r>
      <w:r w:rsidR="00466FBD" w:rsidRPr="00466FBD">
        <w:rPr>
          <w:rFonts w:ascii="Times New Roman" w:hAnsi="Times New Roman" w:cs="Times New Roman"/>
          <w:sz w:val="28"/>
          <w:szCs w:val="28"/>
        </w:rPr>
        <w:t xml:space="preserve"> от 23.09.2015 года</w:t>
      </w:r>
      <w:r w:rsidR="0008359F">
        <w:rPr>
          <w:rFonts w:ascii="Times New Roman" w:hAnsi="Times New Roman" w:cs="Times New Roman"/>
          <w:sz w:val="28"/>
          <w:szCs w:val="28"/>
        </w:rPr>
        <w:t xml:space="preserve"> № 48</w:t>
      </w:r>
      <w:r w:rsidR="00466FBD">
        <w:rPr>
          <w:sz w:val="28"/>
          <w:szCs w:val="28"/>
        </w:rPr>
        <w:t xml:space="preserve"> «</w:t>
      </w:r>
      <w:r w:rsidR="00466FBD" w:rsidRPr="0087392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66FBD" w:rsidRPr="0087392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466FBD" w:rsidRPr="00873924">
        <w:rPr>
          <w:sz w:val="28"/>
          <w:szCs w:val="28"/>
        </w:rPr>
        <w:t xml:space="preserve"> </w:t>
      </w:r>
      <w:r w:rsidR="00466FB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66FBD" w:rsidRPr="0087392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="00466FB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466FBD"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="00466FBD" w:rsidRPr="00F211C6">
        <w:rPr>
          <w:rFonts w:ascii="Times New Roman" w:hAnsi="Times New Roman"/>
          <w:sz w:val="24"/>
          <w:szCs w:val="24"/>
        </w:rPr>
        <w:t xml:space="preserve"> </w:t>
      </w:r>
      <w:r w:rsidR="00466FBD" w:rsidRPr="00C50DEB">
        <w:rPr>
          <w:rFonts w:ascii="Times New Roman" w:hAnsi="Times New Roman" w:cs="Times New Roman"/>
          <w:sz w:val="28"/>
          <w:szCs w:val="28"/>
        </w:rPr>
        <w:t xml:space="preserve">Кашкинский,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466FBD" w:rsidRPr="005E35D9">
        <w:rPr>
          <w:sz w:val="28"/>
          <w:szCs w:val="28"/>
        </w:rPr>
        <w:t xml:space="preserve"> </w:t>
      </w:r>
      <w:r w:rsidR="00466FBD" w:rsidRPr="00F211C6">
        <w:rPr>
          <w:rFonts w:ascii="Times New Roman" w:hAnsi="Times New Roman"/>
          <w:sz w:val="28"/>
          <w:szCs w:val="28"/>
        </w:rPr>
        <w:t>сельсоветов</w:t>
      </w:r>
      <w:r w:rsidR="00466FBD" w:rsidRPr="00F211C6">
        <w:rPr>
          <w:rFonts w:ascii="Times New Roman" w:hAnsi="Times New Roman" w:cs="Times New Roman"/>
          <w:sz w:val="28"/>
          <w:szCs w:val="28"/>
        </w:rPr>
        <w:t xml:space="preserve"> </w:t>
      </w:r>
      <w:r w:rsidR="00466FBD"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66FBD">
        <w:rPr>
          <w:rFonts w:ascii="Times New Roman" w:hAnsi="Times New Roman" w:cs="Times New Roman"/>
          <w:sz w:val="28"/>
          <w:szCs w:val="28"/>
        </w:rPr>
        <w:t>Аскин</w:t>
      </w:r>
      <w:r w:rsidR="00466FBD" w:rsidRPr="008739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66FBD" w:rsidRPr="00873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  <w:r w:rsidR="00466FBD">
        <w:rPr>
          <w:rFonts w:ascii="Times New Roman" w:hAnsi="Times New Roman" w:cs="Times New Roman"/>
          <w:sz w:val="28"/>
          <w:szCs w:val="28"/>
        </w:rPr>
        <w:t>».</w:t>
      </w:r>
    </w:p>
    <w:p w:rsidR="008750D7" w:rsidRDefault="00466FBD" w:rsidP="00CE4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50D7" w:rsidRPr="00C46F13">
        <w:rPr>
          <w:sz w:val="28"/>
          <w:szCs w:val="28"/>
        </w:rPr>
        <w:t>Обнародовать настоящее постановление на информационном стенде в</w:t>
      </w:r>
      <w:r w:rsidR="0008359F">
        <w:rPr>
          <w:sz w:val="28"/>
          <w:szCs w:val="28"/>
        </w:rPr>
        <w:t xml:space="preserve"> здании</w:t>
      </w:r>
      <w:r w:rsidR="008750D7" w:rsidRPr="00C46F13">
        <w:rPr>
          <w:sz w:val="28"/>
          <w:szCs w:val="28"/>
        </w:rPr>
        <w:t xml:space="preserve"> администрации сельского поселения </w:t>
      </w:r>
      <w:r w:rsidR="008750D7">
        <w:rPr>
          <w:sz w:val="28"/>
          <w:szCs w:val="28"/>
        </w:rPr>
        <w:t>Кашкин</w:t>
      </w:r>
      <w:r w:rsidR="008750D7" w:rsidRPr="00C46F13">
        <w:rPr>
          <w:sz w:val="28"/>
          <w:szCs w:val="28"/>
        </w:rPr>
        <w:t xml:space="preserve">ский сельсовет </w:t>
      </w:r>
      <w:r w:rsidR="008750D7" w:rsidRPr="00C46F13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8750D7" w:rsidRPr="00C46F13">
        <w:rPr>
          <w:sz w:val="28"/>
          <w:szCs w:val="28"/>
        </w:rPr>
        <w:t>Аскинский</w:t>
      </w:r>
      <w:proofErr w:type="spellEnd"/>
      <w:r w:rsidR="008750D7" w:rsidRPr="00C46F13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8750D7">
        <w:rPr>
          <w:sz w:val="28"/>
          <w:szCs w:val="28"/>
        </w:rPr>
        <w:t>с</w:t>
      </w:r>
      <w:proofErr w:type="gramStart"/>
      <w:r w:rsidR="008750D7">
        <w:rPr>
          <w:sz w:val="28"/>
          <w:szCs w:val="28"/>
        </w:rPr>
        <w:t>.К</w:t>
      </w:r>
      <w:proofErr w:type="gramEnd"/>
      <w:r w:rsidR="008750D7">
        <w:rPr>
          <w:sz w:val="28"/>
          <w:szCs w:val="28"/>
        </w:rPr>
        <w:t>ашкино</w:t>
      </w:r>
      <w:proofErr w:type="spellEnd"/>
      <w:r w:rsidR="008750D7" w:rsidRPr="00C46F13">
        <w:rPr>
          <w:sz w:val="28"/>
          <w:szCs w:val="28"/>
        </w:rPr>
        <w:t xml:space="preserve">, ул. </w:t>
      </w:r>
      <w:r w:rsidR="008750D7">
        <w:rPr>
          <w:sz w:val="28"/>
          <w:szCs w:val="28"/>
        </w:rPr>
        <w:t>Мира</w:t>
      </w:r>
      <w:r w:rsidR="008750D7" w:rsidRPr="00C46F13">
        <w:rPr>
          <w:sz w:val="28"/>
          <w:szCs w:val="28"/>
        </w:rPr>
        <w:t xml:space="preserve">, </w:t>
      </w:r>
      <w:r w:rsidR="008750D7">
        <w:rPr>
          <w:sz w:val="28"/>
          <w:szCs w:val="28"/>
        </w:rPr>
        <w:t>17</w:t>
      </w:r>
      <w:r w:rsidR="008750D7" w:rsidRPr="00C46F13">
        <w:rPr>
          <w:sz w:val="28"/>
          <w:szCs w:val="28"/>
        </w:rPr>
        <w:t xml:space="preserve"> и на  официальном сайте</w:t>
      </w:r>
      <w:r w:rsidR="00FA303E" w:rsidRPr="00FA303E">
        <w:rPr>
          <w:sz w:val="28"/>
          <w:szCs w:val="28"/>
        </w:rPr>
        <w:t xml:space="preserve"> </w:t>
      </w:r>
      <w:r w:rsidR="00FA303E">
        <w:rPr>
          <w:sz w:val="28"/>
          <w:szCs w:val="28"/>
        </w:rPr>
        <w:t xml:space="preserve">сельского поселения </w:t>
      </w:r>
      <w:r w:rsidR="008750D7" w:rsidRPr="00C46F13">
        <w:rPr>
          <w:sz w:val="28"/>
          <w:szCs w:val="28"/>
        </w:rPr>
        <w:t xml:space="preserve"> </w:t>
      </w:r>
      <w:hyperlink r:id="rId6" w:history="1">
        <w:r w:rsidR="008750D7" w:rsidRPr="0088692A">
          <w:rPr>
            <w:rStyle w:val="a5"/>
            <w:sz w:val="28"/>
            <w:szCs w:val="28"/>
            <w:lang w:val="en-US"/>
          </w:rPr>
          <w:t>www</w:t>
        </w:r>
        <w:r w:rsidR="008750D7" w:rsidRPr="0088692A">
          <w:rPr>
            <w:rStyle w:val="a5"/>
            <w:sz w:val="28"/>
            <w:szCs w:val="28"/>
          </w:rPr>
          <w:t>.</w:t>
        </w:r>
        <w:proofErr w:type="spellStart"/>
        <w:r w:rsidR="008750D7" w:rsidRPr="0088692A">
          <w:rPr>
            <w:rStyle w:val="a5"/>
            <w:sz w:val="28"/>
            <w:szCs w:val="28"/>
            <w:lang w:val="en-US"/>
          </w:rPr>
          <w:t>kashka</w:t>
        </w:r>
        <w:proofErr w:type="spellEnd"/>
        <w:r w:rsidR="008750D7" w:rsidRPr="0088692A">
          <w:rPr>
            <w:rStyle w:val="a5"/>
            <w:sz w:val="28"/>
            <w:szCs w:val="28"/>
          </w:rPr>
          <w:t>04</w:t>
        </w:r>
        <w:r w:rsidR="008750D7" w:rsidRPr="0088692A">
          <w:rPr>
            <w:rStyle w:val="a5"/>
            <w:sz w:val="28"/>
            <w:szCs w:val="28"/>
            <w:lang w:val="en-US"/>
          </w:rPr>
          <w:t>sp</w:t>
        </w:r>
        <w:r w:rsidR="008750D7" w:rsidRPr="0088692A">
          <w:rPr>
            <w:rStyle w:val="a5"/>
            <w:sz w:val="28"/>
            <w:szCs w:val="28"/>
          </w:rPr>
          <w:t>.</w:t>
        </w:r>
        <w:proofErr w:type="spellStart"/>
        <w:r w:rsidR="008750D7" w:rsidRPr="0088692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750D7" w:rsidRPr="00C46F13">
        <w:rPr>
          <w:sz w:val="28"/>
          <w:szCs w:val="28"/>
        </w:rPr>
        <w:t>.</w:t>
      </w:r>
    </w:p>
    <w:p w:rsidR="0008359F" w:rsidRDefault="0008359F" w:rsidP="0008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873924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8359F" w:rsidRPr="00C46F13" w:rsidRDefault="0008359F" w:rsidP="00CE4711">
      <w:pPr>
        <w:jc w:val="both"/>
        <w:rPr>
          <w:sz w:val="28"/>
          <w:szCs w:val="28"/>
        </w:rPr>
      </w:pPr>
    </w:p>
    <w:p w:rsidR="00EB6D79" w:rsidRPr="008750D7" w:rsidRDefault="00EB6D79" w:rsidP="00EB6D79">
      <w:pPr>
        <w:rPr>
          <w:sz w:val="28"/>
          <w:szCs w:val="28"/>
        </w:rPr>
      </w:pPr>
    </w:p>
    <w:p w:rsidR="00116079" w:rsidRDefault="00116079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116079" w:rsidRDefault="00116079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Р.К.Зиннатуллин</w:t>
      </w:r>
      <w:proofErr w:type="spellEnd"/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CE4711" w:rsidRPr="00892C15" w:rsidRDefault="00CE4711" w:rsidP="00CE4711">
      <w:pPr>
        <w:ind w:left="5400"/>
        <w:jc w:val="both"/>
      </w:pPr>
      <w:r w:rsidRPr="00892C15">
        <w:t>Приложение</w:t>
      </w:r>
      <w:r w:rsidR="007E6AC7">
        <w:t xml:space="preserve"> №1</w:t>
      </w:r>
    </w:p>
    <w:p w:rsidR="00CE4711" w:rsidRPr="00892C15" w:rsidRDefault="00CE4711" w:rsidP="00CE4711">
      <w:pPr>
        <w:ind w:left="5400"/>
        <w:jc w:val="both"/>
      </w:pPr>
      <w:r w:rsidRPr="00892C15">
        <w:t xml:space="preserve">к постановлению главы сельского поселения Кашкинский сельсовет муниципального района </w:t>
      </w:r>
      <w:proofErr w:type="spellStart"/>
      <w:r w:rsidRPr="00892C15">
        <w:t>Аскинский</w:t>
      </w:r>
      <w:proofErr w:type="spellEnd"/>
      <w:r w:rsidRPr="00892C15">
        <w:t xml:space="preserve"> район Республики Башкортостан</w:t>
      </w:r>
    </w:p>
    <w:p w:rsidR="00CE4711" w:rsidRPr="00892C15" w:rsidRDefault="00CE4711" w:rsidP="00CE4711">
      <w:pPr>
        <w:ind w:left="5400"/>
        <w:jc w:val="both"/>
      </w:pPr>
      <w:r w:rsidRPr="00892C15">
        <w:t>от 18 марта 2016 года № 13</w:t>
      </w:r>
    </w:p>
    <w:p w:rsidR="00CE4711" w:rsidRPr="005E35D9" w:rsidRDefault="00CE4711" w:rsidP="00CE4711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08359F" w:rsidRPr="005E35D9" w:rsidRDefault="0008359F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</w:t>
      </w:r>
      <w:r w:rsidRPr="005E35D9">
        <w:rPr>
          <w:rFonts w:ascii="Arial" w:hAnsi="Arial" w:cs="Arial"/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Кашкинский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Зиннатуллина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Рашита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Камаловича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 w:rsidR="007E6AC7">
        <w:rPr>
          <w:sz w:val="28"/>
          <w:szCs w:val="28"/>
        </w:rPr>
        <w:t>Туктагулова</w:t>
      </w:r>
      <w:proofErr w:type="spellEnd"/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Радика</w:t>
      </w:r>
      <w:proofErr w:type="spellEnd"/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Наилевича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Нугамеровой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Фариды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Ярмухаметовны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Суфиянова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Илгама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Валинуровича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Ильшата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Узбаковича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Шарифисламова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Барыя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Нигаматьяновича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5E35D9">
        <w:rPr>
          <w:sz w:val="28"/>
          <w:szCs w:val="28"/>
        </w:rPr>
        <w:lastRenderedPageBreak/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и урегулированию конфликта интересов  (далее – комиссия).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4.Настоящее Соглашение подлежит утверждению правовыми актами администраций сельских поселений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Башкортостан, подписавшими данное Соглашение и вступает в силу с момента утверждения.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5. </w:t>
      </w:r>
      <w:proofErr w:type="spellStart"/>
      <w:r w:rsidRPr="005E35D9">
        <w:rPr>
          <w:sz w:val="28"/>
          <w:szCs w:val="28"/>
        </w:rPr>
        <w:t>Межпоселенческая</w:t>
      </w:r>
      <w:proofErr w:type="spellEnd"/>
      <w:r w:rsidRPr="005E35D9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председатель комиссии – </w:t>
      </w:r>
      <w:proofErr w:type="spellStart"/>
      <w:r w:rsidRPr="005E35D9">
        <w:rPr>
          <w:sz w:val="28"/>
          <w:szCs w:val="28"/>
        </w:rPr>
        <w:t>Асадуллина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Фарида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Гатуфовна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комиссии  – </w:t>
      </w:r>
      <w:r w:rsidR="007E6AC7">
        <w:rPr>
          <w:sz w:val="28"/>
          <w:szCs w:val="28"/>
        </w:rPr>
        <w:t xml:space="preserve">Ахунова </w:t>
      </w:r>
      <w:proofErr w:type="spellStart"/>
      <w:r w:rsidR="007E6AC7">
        <w:rPr>
          <w:sz w:val="28"/>
          <w:szCs w:val="28"/>
        </w:rPr>
        <w:t>Рузиля</w:t>
      </w:r>
      <w:proofErr w:type="spellEnd"/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Pr="005E35D9">
        <w:rPr>
          <w:sz w:val="28"/>
          <w:szCs w:val="28"/>
        </w:rPr>
        <w:t>Минигалеева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Зилия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Данировна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Нурдавлятова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Гульшат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Кашкинский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Гильманшина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Гульшат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Афгановна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Салихьянова</w:t>
      </w:r>
      <w:proofErr w:type="spellEnd"/>
      <w:r w:rsidRPr="005E35D9">
        <w:rPr>
          <w:sz w:val="28"/>
          <w:szCs w:val="28"/>
        </w:rPr>
        <w:t xml:space="preserve"> Клара </w:t>
      </w:r>
      <w:proofErr w:type="spellStart"/>
      <w:r w:rsidRPr="005E35D9">
        <w:rPr>
          <w:sz w:val="28"/>
          <w:szCs w:val="28"/>
        </w:rPr>
        <w:t>Вагизьяновна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Галиахметова</w:t>
      </w:r>
      <w:proofErr w:type="spellEnd"/>
      <w:r w:rsidRPr="005E35D9">
        <w:rPr>
          <w:sz w:val="28"/>
          <w:szCs w:val="28"/>
        </w:rPr>
        <w:t xml:space="preserve"> Лилия </w:t>
      </w:r>
      <w:proofErr w:type="spellStart"/>
      <w:r w:rsidRPr="005E35D9">
        <w:rPr>
          <w:sz w:val="28"/>
          <w:szCs w:val="28"/>
        </w:rPr>
        <w:t>Сагитовна</w:t>
      </w:r>
      <w:proofErr w:type="spellEnd"/>
      <w:r w:rsidRPr="005E35D9">
        <w:rPr>
          <w:sz w:val="28"/>
          <w:szCs w:val="28"/>
        </w:rPr>
        <w:t xml:space="preserve">, депутат Совета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по избирательному округу №5 (по согласованию), 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Шамсутдинов </w:t>
      </w:r>
      <w:proofErr w:type="spellStart"/>
      <w:r w:rsidRPr="005E35D9">
        <w:rPr>
          <w:sz w:val="28"/>
          <w:szCs w:val="28"/>
        </w:rPr>
        <w:t>Мулланур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Фаузатович</w:t>
      </w:r>
      <w:proofErr w:type="spellEnd"/>
      <w:r w:rsidRPr="005E35D9">
        <w:rPr>
          <w:sz w:val="28"/>
          <w:szCs w:val="28"/>
        </w:rPr>
        <w:t xml:space="preserve">, директор МБОУ СОШ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Ахметова </w:t>
      </w:r>
      <w:proofErr w:type="spellStart"/>
      <w:r w:rsidRPr="005E35D9">
        <w:rPr>
          <w:sz w:val="28"/>
          <w:szCs w:val="28"/>
        </w:rPr>
        <w:t>Гульсина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Габдинуровна</w:t>
      </w:r>
      <w:proofErr w:type="spellEnd"/>
      <w:r w:rsidRPr="005E35D9">
        <w:rPr>
          <w:sz w:val="28"/>
          <w:szCs w:val="28"/>
        </w:rPr>
        <w:t xml:space="preserve">, заведующая МДОУ детский сад «Радуга»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согласованию).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08359F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9.Изменения и дополнения  к настоящему Соглашению оформляются Дополнительным соглашением Сто</w:t>
      </w:r>
      <w:r>
        <w:rPr>
          <w:sz w:val="28"/>
          <w:szCs w:val="28"/>
        </w:rPr>
        <w:t>рон</w:t>
      </w:r>
      <w:r w:rsidR="007E6AC7">
        <w:rPr>
          <w:sz w:val="28"/>
          <w:szCs w:val="28"/>
        </w:rPr>
        <w:t>.</w:t>
      </w:r>
    </w:p>
    <w:p w:rsidR="007E6AC7" w:rsidRPr="005E35D9" w:rsidRDefault="007E6AC7" w:rsidP="0008359F">
      <w:pPr>
        <w:ind w:firstLine="720"/>
        <w:jc w:val="both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Кашкинский сельсовет</w:t>
      </w:r>
    </w:p>
    <w:p w:rsidR="007E6AC7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08359F" w:rsidRPr="005E35D9" w:rsidRDefault="007E6AC7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59F"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Кашкинский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Аскинский</w:t>
      </w:r>
      <w:proofErr w:type="spellEnd"/>
      <w:r w:rsidR="007E6AC7">
        <w:rPr>
          <w:sz w:val="28"/>
          <w:szCs w:val="28"/>
        </w:rPr>
        <w:t xml:space="preserve"> район</w:t>
      </w:r>
    </w:p>
    <w:p w:rsidR="0008359F" w:rsidRPr="005E35D9" w:rsidRDefault="0008359F" w:rsidP="0008359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r w:rsidR="007E6AC7">
        <w:rPr>
          <w:sz w:val="28"/>
          <w:szCs w:val="28"/>
        </w:rPr>
        <w:t xml:space="preserve">            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Р.К.Зиннатуллин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 w:rsidR="007E6AC7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08359F" w:rsidRPr="005E35D9" w:rsidRDefault="007E6AC7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59F"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</w:t>
      </w:r>
      <w:r w:rsidR="007E6AC7">
        <w:rPr>
          <w:sz w:val="28"/>
          <w:szCs w:val="28"/>
        </w:rPr>
        <w:t xml:space="preserve">                      </w:t>
      </w:r>
      <w:r w:rsidRPr="005E35D9">
        <w:rPr>
          <w:sz w:val="28"/>
          <w:szCs w:val="28"/>
        </w:rPr>
        <w:t xml:space="preserve">      </w:t>
      </w:r>
      <w:r w:rsidR="007E6AC7">
        <w:rPr>
          <w:sz w:val="28"/>
          <w:szCs w:val="28"/>
        </w:rPr>
        <w:t>Р.Н.</w:t>
      </w:r>
      <w:r w:rsidRPr="005E35D9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Туктагулов</w:t>
      </w:r>
      <w:proofErr w:type="spellEnd"/>
      <w:r w:rsidR="007E6AC7">
        <w:rPr>
          <w:sz w:val="28"/>
          <w:szCs w:val="28"/>
        </w:rPr>
        <w:t xml:space="preserve">  </w:t>
      </w:r>
    </w:p>
    <w:p w:rsidR="0008359F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 w:rsidR="007E6AC7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7E6AC7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</w:t>
      </w:r>
      <w:r w:rsidR="007E6AC7">
        <w:rPr>
          <w:sz w:val="28"/>
          <w:szCs w:val="28"/>
        </w:rPr>
        <w:t xml:space="preserve">                     </w:t>
      </w:r>
      <w:r w:rsidRPr="005E35D9">
        <w:rPr>
          <w:sz w:val="28"/>
          <w:szCs w:val="28"/>
        </w:rPr>
        <w:t xml:space="preserve">  </w:t>
      </w:r>
      <w:proofErr w:type="spellStart"/>
      <w:r w:rsidRPr="005E35D9">
        <w:rPr>
          <w:sz w:val="28"/>
          <w:szCs w:val="28"/>
        </w:rPr>
        <w:t>Ф.Я.Нугамерова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 w:rsidR="007E6AC7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</w:t>
      </w:r>
      <w:r w:rsidR="007E6AC7">
        <w:rPr>
          <w:sz w:val="28"/>
          <w:szCs w:val="28"/>
        </w:rPr>
        <w:t xml:space="preserve">                 </w:t>
      </w:r>
      <w:r w:rsidRPr="005E35D9">
        <w:rPr>
          <w:sz w:val="28"/>
          <w:szCs w:val="28"/>
        </w:rPr>
        <w:t xml:space="preserve">   </w:t>
      </w:r>
      <w:proofErr w:type="spellStart"/>
      <w:r w:rsidRPr="005E35D9">
        <w:rPr>
          <w:sz w:val="28"/>
          <w:szCs w:val="28"/>
        </w:rPr>
        <w:t>И.В.Суфиянов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 w:rsidR="005B4382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  </w:t>
      </w:r>
      <w:r w:rsidR="007E6AC7">
        <w:rPr>
          <w:sz w:val="28"/>
          <w:szCs w:val="28"/>
        </w:rPr>
        <w:t xml:space="preserve">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И.У.Иргалин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Аскинский</w:t>
      </w:r>
      <w:proofErr w:type="spellEnd"/>
      <w:r w:rsidRPr="005E35D9">
        <w:rPr>
          <w:sz w:val="28"/>
          <w:szCs w:val="28"/>
        </w:rPr>
        <w:t xml:space="preserve">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</w:t>
      </w:r>
      <w:r w:rsidR="007E6AC7">
        <w:rPr>
          <w:sz w:val="28"/>
          <w:szCs w:val="28"/>
        </w:rPr>
        <w:t xml:space="preserve">        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Б.Н.Шарифисламов</w:t>
      </w:r>
      <w:proofErr w:type="spellEnd"/>
      <w:r w:rsidRPr="005E35D9">
        <w:rPr>
          <w:sz w:val="28"/>
          <w:szCs w:val="28"/>
        </w:rPr>
        <w:t xml:space="preserve">       </w:t>
      </w:r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Pr="005E35D9" w:rsidRDefault="005B4382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623373" w:rsidRDefault="00623373" w:rsidP="00CE4711">
      <w:pPr>
        <w:autoSpaceDE w:val="0"/>
        <w:autoSpaceDN w:val="0"/>
        <w:adjustRightInd w:val="0"/>
        <w:ind w:left="5220"/>
        <w:jc w:val="both"/>
      </w:pPr>
    </w:p>
    <w:p w:rsidR="00623373" w:rsidRDefault="00623373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6C" w:rsidRDefault="00A0396C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6C" w:rsidRDefault="00A0396C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6C" w:rsidRDefault="00A0396C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6C" w:rsidRDefault="00A0396C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6C" w:rsidRDefault="00A0396C" w:rsidP="00CE4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382" w:rsidRPr="00892C15" w:rsidRDefault="005B4382" w:rsidP="005B4382">
      <w:pPr>
        <w:pStyle w:val="ConsPlusNormal"/>
        <w:widowControl/>
        <w:ind w:left="522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92C15">
        <w:t>Приложение</w:t>
      </w:r>
      <w:r>
        <w:t xml:space="preserve"> № 2 </w:t>
      </w:r>
    </w:p>
    <w:p w:rsidR="005B4382" w:rsidRPr="00892C15" w:rsidRDefault="005B4382" w:rsidP="005B4382">
      <w:pPr>
        <w:ind w:left="5400"/>
        <w:jc w:val="both"/>
      </w:pPr>
      <w:r w:rsidRPr="00892C15">
        <w:t xml:space="preserve">к постановлению главы сельского поселения Кашкинский сельсовет муниципального района </w:t>
      </w:r>
      <w:proofErr w:type="spellStart"/>
      <w:r w:rsidRPr="00892C15">
        <w:t>Аскинский</w:t>
      </w:r>
      <w:proofErr w:type="spellEnd"/>
      <w:r w:rsidRPr="00892C15">
        <w:t xml:space="preserve"> район Республики Башкортостан</w:t>
      </w:r>
    </w:p>
    <w:p w:rsidR="005B4382" w:rsidRPr="00892C15" w:rsidRDefault="005B4382" w:rsidP="005B4382">
      <w:pPr>
        <w:ind w:left="5400"/>
        <w:jc w:val="both"/>
      </w:pPr>
      <w:r w:rsidRPr="00892C15">
        <w:t>от 18 марта 2016 года № 13</w:t>
      </w:r>
    </w:p>
    <w:p w:rsidR="005B4382" w:rsidRPr="005E35D9" w:rsidRDefault="005B4382" w:rsidP="005B4382">
      <w:pPr>
        <w:jc w:val="center"/>
        <w:rPr>
          <w:sz w:val="28"/>
          <w:szCs w:val="28"/>
        </w:rPr>
      </w:pPr>
    </w:p>
    <w:p w:rsidR="00CE4711" w:rsidRDefault="00CE4711" w:rsidP="00CE4711">
      <w:pPr>
        <w:ind w:left="5220"/>
        <w:jc w:val="both"/>
      </w:pPr>
    </w:p>
    <w:p w:rsidR="00CE4711" w:rsidRDefault="00CE4711" w:rsidP="00CE4711">
      <w:pPr>
        <w:ind w:left="5580"/>
        <w:jc w:val="both"/>
      </w:pP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>Положение</w:t>
      </w: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о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</w:t>
      </w: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муниципальных служащих органов местного самоуправления сельских Кашкинский,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Усть-Табасский</w:t>
      </w:r>
      <w:proofErr w:type="spellEnd"/>
      <w:r w:rsidRPr="00FF135E">
        <w:rPr>
          <w:color w:val="000000"/>
          <w:sz w:val="28"/>
          <w:szCs w:val="28"/>
        </w:rPr>
        <w:t xml:space="preserve"> </w:t>
      </w:r>
      <w:r w:rsidRPr="00FF135E">
        <w:rPr>
          <w:color w:val="000000"/>
        </w:rPr>
        <w:t xml:space="preserve"> сельсоветов муниципального района </w:t>
      </w:r>
      <w:proofErr w:type="spellStart"/>
      <w:r w:rsidRPr="00FF135E">
        <w:rPr>
          <w:color w:val="000000"/>
        </w:rPr>
        <w:t>Аскинский</w:t>
      </w:r>
      <w:proofErr w:type="spellEnd"/>
      <w:r w:rsidRPr="00FF135E">
        <w:rPr>
          <w:color w:val="000000"/>
        </w:rPr>
        <w:t xml:space="preserve"> район Республики Башкортостан  и урегулированию </w:t>
      </w:r>
      <w:r w:rsidR="00623373">
        <w:rPr>
          <w:color w:val="000000"/>
        </w:rPr>
        <w:t xml:space="preserve"> </w:t>
      </w:r>
      <w:r w:rsidRPr="00FF135E">
        <w:rPr>
          <w:color w:val="000000"/>
        </w:rPr>
        <w:t>конфликта интересов</w:t>
      </w:r>
    </w:p>
    <w:p w:rsidR="00CE4711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623373" w:rsidRPr="00FF135E" w:rsidRDefault="00623373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1. </w:t>
      </w:r>
      <w:proofErr w:type="gramStart"/>
      <w:r w:rsidRPr="00FF135E">
        <w:rPr>
          <w:color w:val="000000"/>
        </w:rPr>
        <w:t xml:space="preserve">Настоящим Положением определяется порядок формирования и деятельности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 w:rsidRPr="00FF135E">
        <w:rPr>
          <w:color w:val="000000"/>
        </w:rPr>
        <w:t>Аскинский</w:t>
      </w:r>
      <w:proofErr w:type="spellEnd"/>
      <w:r w:rsidRPr="00FF135E">
        <w:rPr>
          <w:color w:val="000000"/>
        </w:rPr>
        <w:t xml:space="preserve">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</w:t>
      </w:r>
      <w:proofErr w:type="gramEnd"/>
      <w:r w:rsidRPr="00FF135E">
        <w:rPr>
          <w:color w:val="000000"/>
        </w:rPr>
        <w:t>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Башкортостан от 16.07.2007 № 453-з "О муниципальной службе в Республике Башкортостан".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2. </w:t>
      </w:r>
      <w:proofErr w:type="gramStart"/>
      <w:r w:rsidRPr="00FF135E">
        <w:rPr>
          <w:color w:val="000000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</w:t>
      </w:r>
      <w:proofErr w:type="spellStart"/>
      <w:r w:rsidRPr="00FF135E">
        <w:rPr>
          <w:color w:val="000000"/>
        </w:rPr>
        <w:t>Аскинский</w:t>
      </w:r>
      <w:proofErr w:type="spellEnd"/>
      <w:r w:rsidRPr="00FF135E">
        <w:rPr>
          <w:color w:val="000000"/>
        </w:rPr>
        <w:t xml:space="preserve"> район Республики Башкортостан (далее – органы местного самоуправления).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3. Основной задачей комиссии является содействие органам местного самоуправления: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5. Комиссия образуется по соглашению сельских поселений муниципального района </w:t>
      </w:r>
      <w:proofErr w:type="spellStart"/>
      <w:r w:rsidRPr="00FF135E">
        <w:rPr>
          <w:color w:val="000000"/>
        </w:rPr>
        <w:t>Аскинский</w:t>
      </w:r>
      <w:proofErr w:type="spellEnd"/>
      <w:r w:rsidRPr="00FF135E">
        <w:rPr>
          <w:color w:val="000000"/>
        </w:rPr>
        <w:t xml:space="preserve"> район Республики Башкортостан: Кашкинский,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Усть-Табасский</w:t>
      </w:r>
      <w:proofErr w:type="spellEnd"/>
      <w:r w:rsidRPr="00FF135E">
        <w:rPr>
          <w:color w:val="000000"/>
          <w:sz w:val="28"/>
          <w:szCs w:val="28"/>
        </w:rPr>
        <w:t xml:space="preserve"> </w:t>
      </w:r>
      <w:r w:rsidRPr="00FF135E">
        <w:rPr>
          <w:color w:val="000000"/>
        </w:rPr>
        <w:t xml:space="preserve"> </w:t>
      </w:r>
      <w:r w:rsidR="00623373">
        <w:rPr>
          <w:color w:val="000000"/>
        </w:rPr>
        <w:t xml:space="preserve">сельсовет,  </w:t>
      </w:r>
      <w:proofErr w:type="gramStart"/>
      <w:r w:rsidR="00623373">
        <w:rPr>
          <w:color w:val="000000"/>
        </w:rPr>
        <w:t>утверждаемая</w:t>
      </w:r>
      <w:proofErr w:type="gramEnd"/>
      <w:r w:rsidRPr="00FF135E">
        <w:rPr>
          <w:color w:val="000000"/>
        </w:rPr>
        <w:t xml:space="preserve"> постановлениями глав сельских поселений. Указанными постановлениями также утверждается состав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</w:t>
      </w:r>
      <w:r w:rsidRPr="00FF135E">
        <w:rPr>
          <w:color w:val="000000"/>
        </w:rPr>
        <w:lastRenderedPageBreak/>
        <w:t>отсутствие председателя комиссии его обязанности исполняет заместитель председателя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6. В состав комиссии входят: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а) председатель комиссии - управляющий делами администрации (по согласованию),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заместитель председателя комиссии – управляющий делами администрации (по согласованию);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в) секретарь комиссии – управляющий делами администрации, (по согласованию);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г) члены комиссии – ……………(по согласованию).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9. В заседаниях комиссии с правом совещательного голоса участвуют: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 xml:space="preserve">а) непосредственный руководитель муниципального служащего - глава </w:t>
      </w:r>
      <w:r>
        <w:rPr>
          <w:color w:val="000000"/>
        </w:rPr>
        <w:t xml:space="preserve">сельского </w:t>
      </w:r>
      <w:r w:rsidRPr="00FF135E">
        <w:rPr>
          <w:color w:val="000000"/>
        </w:rPr>
        <w:t>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F135E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N 453-з "О муниципальной службе в Республике Башкортостан" 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12. </w:t>
      </w:r>
      <w:proofErr w:type="gramStart"/>
      <w:r w:rsidRPr="00FF135E">
        <w:rPr>
          <w:color w:val="000000"/>
        </w:rPr>
        <w:t>Основаниями для проведения заседания комиссии являются:</w:t>
      </w:r>
      <w:r w:rsidRPr="00FF135E">
        <w:rPr>
          <w:color w:val="000000"/>
        </w:rPr>
        <w:br/>
        <w:t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</w:t>
      </w:r>
      <w:proofErr w:type="gramEnd"/>
      <w:r w:rsidRPr="00FF135E">
        <w:rPr>
          <w:color w:val="000000"/>
        </w:rPr>
        <w:t xml:space="preserve"> проверке достоверности и полноты сведений), материалов проверки, свидетельствующих:</w:t>
      </w:r>
      <w:proofErr w:type="gramStart"/>
      <w:r w:rsidRPr="00FF135E">
        <w:rPr>
          <w:color w:val="000000"/>
        </w:rPr>
        <w:br/>
        <w:t>-</w:t>
      </w:r>
      <w:proofErr w:type="gramEnd"/>
      <w:r w:rsidRPr="00FF135E">
        <w:rPr>
          <w:color w:val="000000"/>
        </w:rPr>
        <w:t xml:space="preserve"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</w:t>
      </w:r>
      <w:r w:rsidRPr="00FF135E">
        <w:rPr>
          <w:color w:val="000000"/>
        </w:rPr>
        <w:lastRenderedPageBreak/>
        <w:t>сведений;</w:t>
      </w:r>
      <w:r w:rsidRPr="00FF135E">
        <w:rPr>
          <w:color w:val="000000"/>
        </w:rPr>
        <w:br/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Start"/>
      <w:r w:rsidRPr="00FF135E">
        <w:rPr>
          <w:color w:val="000000"/>
        </w:rPr>
        <w:br/>
        <w:t>-</w:t>
      </w:r>
      <w:proofErr w:type="gramEnd"/>
      <w:r w:rsidRPr="00FF135E">
        <w:rPr>
          <w:color w:val="000000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Start"/>
      <w:r w:rsidRPr="00FF135E">
        <w:rPr>
          <w:color w:val="000000"/>
        </w:rPr>
        <w:br/>
        <w:t>-</w:t>
      </w:r>
      <w:proofErr w:type="gramEnd"/>
      <w:r w:rsidRPr="00FF135E"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4711" w:rsidRPr="00FF135E" w:rsidRDefault="00CE4711" w:rsidP="00892C15">
      <w:pPr>
        <w:jc w:val="both"/>
        <w:rPr>
          <w:color w:val="000000"/>
        </w:rPr>
      </w:pPr>
      <w:proofErr w:type="gramStart"/>
      <w:r w:rsidRPr="00FF135E">
        <w:rPr>
          <w:color w:val="000000"/>
        </w:rPr>
        <w:t>-заявление муниципального 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F135E">
        <w:rPr>
          <w:color w:val="000000"/>
        </w:rPr>
        <w:t xml:space="preserve"> (</w:t>
      </w:r>
      <w:proofErr w:type="gramStart"/>
      <w:r w:rsidRPr="00FF135E">
        <w:rPr>
          <w:color w:val="00000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F135E">
        <w:rPr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-уведомление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Pr="00FF135E">
        <w:rPr>
          <w:color w:val="000000"/>
        </w:rPr>
        <w:br/>
      </w:r>
      <w:r w:rsidRPr="00FF135E">
        <w:rPr>
          <w:color w:val="000000"/>
        </w:rPr>
        <w:br/>
      </w:r>
      <w:proofErr w:type="gramStart"/>
      <w:r w:rsidRPr="00FF135E">
        <w:rPr>
          <w:color w:val="000000"/>
        </w:rPr>
        <w:t>г) поступившее в соответствии с частью 4 статьи 12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</w:t>
      </w:r>
      <w:proofErr w:type="gramEnd"/>
      <w:r w:rsidRPr="00FF135E">
        <w:rPr>
          <w:color w:val="000000"/>
        </w:rPr>
        <w:t xml:space="preserve"> замещения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FF135E">
        <w:rPr>
          <w:color w:val="000000"/>
        </w:rPr>
        <w:t>или</w:t>
      </w:r>
      <w:proofErr w:type="gramEnd"/>
      <w:r w:rsidRPr="00FF135E">
        <w:rPr>
          <w:color w:val="000000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FF135E">
        <w:rPr>
          <w:color w:val="000000"/>
        </w:rPr>
        <w:br/>
      </w:r>
      <w:proofErr w:type="spellStart"/>
      <w:r w:rsidRPr="00FF135E">
        <w:rPr>
          <w:color w:val="000000"/>
        </w:rPr>
        <w:lastRenderedPageBreak/>
        <w:t>д</w:t>
      </w:r>
      <w:proofErr w:type="spellEnd"/>
      <w:r w:rsidRPr="00FF135E">
        <w:rPr>
          <w:color w:val="000000"/>
        </w:rPr>
        <w:t xml:space="preserve">)  представление </w:t>
      </w:r>
      <w:proofErr w:type="gramStart"/>
      <w:r w:rsidRPr="00FF135E">
        <w:rPr>
          <w:color w:val="000000"/>
        </w:rPr>
        <w:t>руководителем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материалов проверки, свидетельствующих о представлении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недостоверных или неполных сведений, предусмотренных </w:t>
      </w:r>
      <w:hyperlink r:id="rId7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 xml:space="preserve">12.1.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FF135E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F135E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>12.2.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12.3. Уведомление, указанное в подпункте "г"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12.4. Уведомление, указанное в </w:t>
      </w:r>
      <w:hyperlink r:id="rId8" w:anchor="sub_101625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Pr="00FF135E">
        <w:rPr>
          <w:color w:val="000000"/>
        </w:rPr>
        <w:t xml:space="preserve">2 настоящего Положения, рассматривается подразделением кадровой службы органа </w:t>
      </w:r>
      <w:r>
        <w:rPr>
          <w:color w:val="000000"/>
        </w:rPr>
        <w:t xml:space="preserve">местного самоуправления </w:t>
      </w:r>
      <w:r w:rsidRPr="00FF135E">
        <w:rPr>
          <w:color w:val="000000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E4711" w:rsidRPr="00FF135E" w:rsidRDefault="00CE4711" w:rsidP="00BA1B83">
      <w:pPr>
        <w:rPr>
          <w:color w:val="000000"/>
        </w:rPr>
      </w:pPr>
      <w:r w:rsidRPr="00FF135E">
        <w:rPr>
          <w:color w:val="000000"/>
        </w:rPr>
        <w:t xml:space="preserve">12.5. </w:t>
      </w:r>
      <w:proofErr w:type="gramStart"/>
      <w:r w:rsidRPr="00FF135E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9" w:anchor="sub_101622" w:history="1">
        <w:r w:rsidRPr="00FF135E">
          <w:rPr>
            <w:rStyle w:val="a6"/>
            <w:color w:val="000000"/>
          </w:rPr>
          <w:t>абзаце втором подпункта "б" пункта 1</w:t>
        </w:r>
      </w:hyperlink>
      <w:r w:rsidRPr="00FF135E">
        <w:rPr>
          <w:color w:val="000000"/>
        </w:rPr>
        <w:t xml:space="preserve">2 настоящего Положения, или уведомлений, указанных в </w:t>
      </w:r>
      <w:hyperlink r:id="rId10" w:history="1">
        <w:r w:rsidRPr="00FF135E">
          <w:rPr>
            <w:rStyle w:val="a6"/>
            <w:color w:val="000000"/>
          </w:rPr>
          <w:t>абзаце пятом подпункта "б"</w:t>
        </w:r>
      </w:hyperlink>
      <w:r w:rsidRPr="00FF135E">
        <w:rPr>
          <w:color w:val="000000"/>
        </w:rPr>
        <w:t xml:space="preserve"> и </w:t>
      </w:r>
      <w:hyperlink r:id="rId11" w:anchor="sub_10165" w:history="1">
        <w:r w:rsidRPr="00FF135E">
          <w:rPr>
            <w:rStyle w:val="a6"/>
            <w:color w:val="000000"/>
          </w:rPr>
          <w:t>подпункте "</w:t>
        </w:r>
        <w:proofErr w:type="spellStart"/>
        <w:r w:rsidRPr="00FF135E">
          <w:rPr>
            <w:rStyle w:val="a6"/>
            <w:color w:val="000000"/>
          </w:rPr>
          <w:t>д</w:t>
        </w:r>
        <w:proofErr w:type="spellEnd"/>
        <w:r w:rsidRPr="00FF135E">
          <w:rPr>
            <w:rStyle w:val="a6"/>
            <w:color w:val="000000"/>
          </w:rPr>
          <w:t>" пункта 1</w:t>
        </w:r>
      </w:hyperlink>
      <w:r w:rsidRPr="00FF135E">
        <w:rPr>
          <w:color w:val="000000"/>
        </w:rPr>
        <w:t>2 настоящего Положения, должностные лица кадрового подразделения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имеют право проводить собеседование с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>служащим, представившим обращение или уведомление, получать от него письменные пояснения, а руководитель</w:t>
      </w:r>
      <w:proofErr w:type="gramEnd"/>
      <w:r w:rsidRPr="00FF135E">
        <w:rPr>
          <w:color w:val="000000"/>
        </w:rPr>
        <w:t xml:space="preserve">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 w:rsidRPr="00FF135E">
        <w:rPr>
          <w:color w:val="000000"/>
        </w:rPr>
        <w:lastRenderedPageBreak/>
        <w:t>нарушения</w:t>
      </w:r>
      <w:r w:rsidR="00BA1B83">
        <w:rPr>
          <w:color w:val="000000"/>
        </w:rPr>
        <w:t xml:space="preserve"> </w:t>
      </w:r>
      <w:r w:rsidRPr="00FF135E">
        <w:rPr>
          <w:color w:val="000000"/>
        </w:rPr>
        <w:t xml:space="preserve"> служебной дисциплины.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E4711" w:rsidRDefault="00CE4711" w:rsidP="00BA1B83">
      <w:pPr>
        <w:rPr>
          <w:color w:val="000000"/>
        </w:rPr>
      </w:pPr>
      <w:r w:rsidRPr="00FF135E">
        <w:rPr>
          <w:color w:val="000000"/>
        </w:rPr>
        <w:t xml:space="preserve">а) в 10-дневный срок назначает дату заседания комиссии. </w:t>
      </w:r>
      <w:proofErr w:type="gramStart"/>
      <w:r w:rsidRPr="00FF135E">
        <w:rPr>
          <w:color w:val="000000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2" w:anchor="sub_181" w:history="1">
        <w:r w:rsidRPr="00FF135E">
          <w:rPr>
            <w:rStyle w:val="a6"/>
            <w:color w:val="000000"/>
          </w:rPr>
          <w:t>пунктами 14.1</w:t>
        </w:r>
      </w:hyperlink>
      <w:r w:rsidRPr="00FF135E">
        <w:rPr>
          <w:color w:val="000000"/>
        </w:rPr>
        <w:t xml:space="preserve"> и </w:t>
      </w:r>
      <w:hyperlink r:id="rId13" w:anchor="sub_182" w:history="1">
        <w:r w:rsidRPr="00FF135E">
          <w:rPr>
            <w:rStyle w:val="a6"/>
            <w:color w:val="000000"/>
          </w:rPr>
          <w:t>14.2</w:t>
        </w:r>
      </w:hyperlink>
      <w:r w:rsidRPr="00FF135E">
        <w:rPr>
          <w:color w:val="000000"/>
        </w:rPr>
        <w:t xml:space="preserve"> настоящего Положения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</w:t>
      </w:r>
      <w:proofErr w:type="gramEnd"/>
      <w:r w:rsidRPr="00FF135E">
        <w:rPr>
          <w:color w:val="000000"/>
        </w:rPr>
        <w:t xml:space="preserve"> </w:t>
      </w:r>
      <w:proofErr w:type="gramStart"/>
      <w:r w:rsidRPr="00FF135E">
        <w:rPr>
          <w:color w:val="000000"/>
        </w:rPr>
        <w:t>заседании</w:t>
      </w:r>
      <w:proofErr w:type="gramEnd"/>
      <w:r w:rsidRPr="00FF135E">
        <w:rPr>
          <w:color w:val="000000"/>
        </w:rPr>
        <w:t xml:space="preserve">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</w:t>
      </w:r>
      <w:r w:rsidR="00BA1B83">
        <w:rPr>
          <w:color w:val="000000"/>
        </w:rPr>
        <w:t xml:space="preserve"> </w:t>
      </w:r>
      <w:r w:rsidRPr="00FF135E">
        <w:rPr>
          <w:color w:val="000000"/>
        </w:rPr>
        <w:t xml:space="preserve"> дополнительных материалов.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14.1. Заседание комиссии по рассмотрению заявлений, указанных в </w:t>
      </w:r>
      <w:hyperlink r:id="rId14" w:anchor="sub_101623" w:history="1">
        <w:r w:rsidRPr="00FF135E">
          <w:rPr>
            <w:rStyle w:val="a6"/>
            <w:color w:val="000000"/>
          </w:rPr>
          <w:t>абзацах третьем</w:t>
        </w:r>
      </w:hyperlink>
      <w:r w:rsidRPr="00FF135E">
        <w:rPr>
          <w:color w:val="000000"/>
        </w:rPr>
        <w:t xml:space="preserve"> и </w:t>
      </w:r>
      <w:hyperlink r:id="rId15" w:anchor="sub_101624" w:history="1">
        <w:r w:rsidRPr="00FF135E">
          <w:rPr>
            <w:rStyle w:val="a6"/>
            <w:color w:val="000000"/>
          </w:rPr>
          <w:t>четвертом подпункта "б" пункта 1</w:t>
        </w:r>
      </w:hyperlink>
      <w:r w:rsidRPr="00FF135E">
        <w:rPr>
          <w:color w:val="000000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14.2. Уведомление, указанное в подпункте "г" пункта 12 настоящего Положения, рассматривается на очередном (плановом) заседании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15. Заседание комиссии проводится, как правило, в присутствии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 указывает в обращении, заявлении или уведомлении,</w:t>
      </w:r>
      <w:r>
        <w:rPr>
          <w:color w:val="000000"/>
        </w:rPr>
        <w:t xml:space="preserve"> представляемых в соответствии </w:t>
      </w:r>
      <w:r w:rsidRPr="00FF135E">
        <w:rPr>
          <w:color w:val="000000"/>
        </w:rPr>
        <w:t xml:space="preserve"> </w:t>
      </w:r>
      <w:r w:rsidRPr="00454DD9">
        <w:rPr>
          <w:color w:val="000000"/>
        </w:rPr>
        <w:t>с подпунктом "б" пункта 12 настоящего Положения</w:t>
      </w:r>
      <w:r>
        <w:rPr>
          <w:color w:val="000000"/>
        </w:rPr>
        <w:t>.</w:t>
      </w:r>
      <w:r w:rsidRPr="00454DD9">
        <w:rPr>
          <w:color w:val="000000"/>
        </w:rPr>
        <w:t xml:space="preserve"> 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15.1. Заседания комиссии могут проводиться в отсутствие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в случае:</w:t>
      </w:r>
    </w:p>
    <w:p w:rsidR="00CE4711" w:rsidRPr="00FF135E" w:rsidRDefault="00CE4711" w:rsidP="00892C15">
      <w:pPr>
        <w:jc w:val="both"/>
        <w:rPr>
          <w:color w:val="000000"/>
        </w:rPr>
      </w:pPr>
      <w:bookmarkStart w:id="0" w:name="sub_101911"/>
      <w:r w:rsidRPr="00FF135E">
        <w:rPr>
          <w:color w:val="000000"/>
        </w:rPr>
        <w:t xml:space="preserve">а) если в обращении, заявлении или уведомлении, предусмотренных </w:t>
      </w:r>
      <w:hyperlink r:id="rId16" w:anchor="sub_10162" w:history="1">
        <w:r w:rsidRPr="00FF135E">
          <w:rPr>
            <w:rStyle w:val="a6"/>
            <w:color w:val="000000"/>
          </w:rPr>
          <w:t>подпунктом "б" пункта 16</w:t>
        </w:r>
      </w:hyperlink>
      <w:r w:rsidRPr="00FF135E">
        <w:rPr>
          <w:color w:val="000000"/>
        </w:rPr>
        <w:t xml:space="preserve"> настоящего Положения, не содержится указания о намерении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лично присутствовать на заседании комиссии;</w:t>
      </w:r>
    </w:p>
    <w:p w:rsidR="00CE4711" w:rsidRPr="00FF135E" w:rsidRDefault="00CE4711" w:rsidP="00892C15">
      <w:pPr>
        <w:jc w:val="both"/>
        <w:rPr>
          <w:color w:val="000000"/>
        </w:rPr>
      </w:pPr>
      <w:bookmarkStart w:id="1" w:name="sub_101912"/>
      <w:bookmarkEnd w:id="0"/>
      <w:r w:rsidRPr="00FF135E">
        <w:rPr>
          <w:color w:val="000000"/>
        </w:rPr>
        <w:t xml:space="preserve">б) если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1"/>
    </w:p>
    <w:p w:rsidR="00CE4711" w:rsidRPr="00FF135E" w:rsidRDefault="00CE4711" w:rsidP="00BA1B83">
      <w:pPr>
        <w:rPr>
          <w:color w:val="000000"/>
        </w:rPr>
      </w:pPr>
      <w:r w:rsidRPr="00FF135E">
        <w:rPr>
          <w:color w:val="000000"/>
        </w:rPr>
        <w:br/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lastRenderedPageBreak/>
        <w:br/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</w:t>
      </w:r>
      <w:r w:rsidR="00BA1B83">
        <w:rPr>
          <w:color w:val="000000"/>
        </w:rPr>
        <w:t xml:space="preserve"> </w:t>
      </w:r>
      <w:r w:rsidRPr="00FF135E">
        <w:rPr>
          <w:color w:val="000000"/>
        </w:rPr>
        <w:t xml:space="preserve"> меру ответственности.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19. </w:t>
      </w:r>
      <w:proofErr w:type="gramStart"/>
      <w:r w:rsidRPr="00FF135E">
        <w:rPr>
          <w:color w:val="000000"/>
        </w:rPr>
        <w:t>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FF135E">
        <w:rPr>
          <w:color w:val="000000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20. </w:t>
      </w:r>
      <w:proofErr w:type="gramStart"/>
      <w:r w:rsidRPr="00FF135E">
        <w:rPr>
          <w:color w:val="000000"/>
        </w:rPr>
        <w:t>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  <w:r w:rsidRPr="00FF135E">
        <w:rPr>
          <w:color w:val="000000"/>
        </w:rPr>
        <w:br/>
      </w:r>
      <w:r w:rsidRPr="00FF135E">
        <w:rPr>
          <w:color w:val="000000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lastRenderedPageBreak/>
        <w:br/>
        <w:t xml:space="preserve">21.1. По итогам рассмотрения вопроса, указанного в </w:t>
      </w:r>
      <w:hyperlink r:id="rId17" w:anchor="sub_10164" w:history="1">
        <w:r w:rsidRPr="00FF135E">
          <w:rPr>
            <w:rStyle w:val="a6"/>
            <w:color w:val="000000"/>
          </w:rPr>
          <w:t>подпункте "</w:t>
        </w:r>
        <w:proofErr w:type="spellStart"/>
        <w:r w:rsidRPr="00FF135E">
          <w:rPr>
            <w:rStyle w:val="a6"/>
            <w:color w:val="000000"/>
          </w:rPr>
          <w:t>д</w:t>
        </w:r>
        <w:proofErr w:type="spellEnd"/>
        <w:r w:rsidRPr="00FF135E">
          <w:rPr>
            <w:rStyle w:val="a6"/>
            <w:color w:val="000000"/>
          </w:rPr>
          <w:t>" пункта </w:t>
        </w:r>
      </w:hyperlink>
      <w:r w:rsidRPr="00FF135E">
        <w:rPr>
          <w:color w:val="000000"/>
        </w:rPr>
        <w:t>12 настоящего Положения, комиссия принимает одно из следующих решений: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8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</w:t>
      </w:r>
      <w:proofErr w:type="gramStart"/>
      <w:r w:rsidRPr="00FF135E">
        <w:rPr>
          <w:color w:val="000000"/>
        </w:rPr>
        <w:t>контроле за</w:t>
      </w:r>
      <w:proofErr w:type="gramEnd"/>
      <w:r w:rsidRPr="00FF135E">
        <w:rPr>
          <w:color w:val="00000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9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</w:t>
      </w:r>
      <w:proofErr w:type="gramStart"/>
      <w:r w:rsidRPr="00FF135E">
        <w:rPr>
          <w:color w:val="000000"/>
        </w:rPr>
        <w:t>контроле за</w:t>
      </w:r>
      <w:proofErr w:type="gramEnd"/>
      <w:r w:rsidRPr="00FF135E">
        <w:rPr>
          <w:color w:val="00000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применить к </w:t>
      </w:r>
      <w:r>
        <w:rPr>
          <w:color w:val="000000"/>
        </w:rPr>
        <w:t xml:space="preserve">муниципальному  </w:t>
      </w:r>
      <w:r w:rsidRPr="00FF135E">
        <w:rPr>
          <w:color w:val="000000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F135E">
        <w:rPr>
          <w:color w:val="000000"/>
        </w:rPr>
        <w:t>контроля за</w:t>
      </w:r>
      <w:proofErr w:type="gramEnd"/>
      <w:r w:rsidRPr="00FF135E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21.2. По итогам рассмотрения вопроса, указанного в </w:t>
      </w:r>
      <w:hyperlink r:id="rId20" w:anchor="sub_101624" w:history="1">
        <w:r w:rsidRPr="00FF135E">
          <w:rPr>
            <w:rStyle w:val="a6"/>
            <w:color w:val="000000"/>
          </w:rPr>
          <w:t>абзаце четвертом подпункта "б" пункта 1</w:t>
        </w:r>
      </w:hyperlink>
      <w:r w:rsidRPr="00FF135E">
        <w:rPr>
          <w:color w:val="000000"/>
        </w:rPr>
        <w:t>2 настоящего Положения, комиссия принимает одно из следующих решений: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1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2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color w:val="000000"/>
        </w:rPr>
        <w:t xml:space="preserve">местного самоуправления  </w:t>
      </w:r>
      <w:r w:rsidRPr="00FF135E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21.3. По итогам рассмотрения вопроса, указанного в </w:t>
      </w:r>
      <w:hyperlink r:id="rId23" w:history="1">
        <w:r w:rsidRPr="00FF135E">
          <w:rPr>
            <w:rStyle w:val="a6"/>
            <w:color w:val="000000"/>
          </w:rPr>
          <w:t>абзаце пятом подпункта "б" пункта 16</w:t>
        </w:r>
      </w:hyperlink>
      <w:r w:rsidRPr="00FF135E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при исполнении </w:t>
      </w:r>
      <w:r>
        <w:rPr>
          <w:color w:val="000000"/>
        </w:rPr>
        <w:t xml:space="preserve">муниципальным  </w:t>
      </w:r>
      <w:r w:rsidRPr="00FF135E">
        <w:rPr>
          <w:color w:val="000000"/>
        </w:rPr>
        <w:t>служащим должностных обязанностей конфликт интересов отсутствует;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при исполнении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применить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>22. По итогам рассмотрения вопросов, указанных в подпунктах "а", "б" пункта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22.1. По итогам рассмотрения вопроса, указанного в </w:t>
      </w:r>
      <w:hyperlink r:id="rId24" w:anchor="sub_10165" w:history="1">
        <w:r w:rsidRPr="00FF135E">
          <w:rPr>
            <w:rStyle w:val="a6"/>
            <w:color w:val="000000"/>
          </w:rPr>
          <w:t>подпункте "г" пункта 1</w:t>
        </w:r>
      </w:hyperlink>
      <w:r w:rsidRPr="00FF135E">
        <w:rPr>
          <w:color w:val="000000"/>
        </w:rPr>
        <w:t xml:space="preserve">2 настоящего Положения, комиссия принимает в отношении гражданина, замещавшего должность </w:t>
      </w:r>
      <w:r>
        <w:rPr>
          <w:color w:val="000000"/>
        </w:rPr>
        <w:t xml:space="preserve">муниципальной </w:t>
      </w:r>
      <w:r w:rsidRPr="00FF135E">
        <w:rPr>
          <w:color w:val="000000"/>
        </w:rPr>
        <w:t>службы в органе</w:t>
      </w:r>
      <w:r>
        <w:rPr>
          <w:color w:val="000000"/>
        </w:rPr>
        <w:t xml:space="preserve"> местного самоуправления</w:t>
      </w:r>
      <w:proofErr w:type="gramStart"/>
      <w:r>
        <w:rPr>
          <w:color w:val="000000"/>
        </w:rPr>
        <w:t xml:space="preserve"> </w:t>
      </w:r>
      <w:r w:rsidRPr="00FF135E">
        <w:rPr>
          <w:color w:val="000000"/>
        </w:rPr>
        <w:t>,</w:t>
      </w:r>
      <w:proofErr w:type="gramEnd"/>
      <w:r w:rsidRPr="00FF135E">
        <w:rPr>
          <w:color w:val="000000"/>
        </w:rPr>
        <w:t xml:space="preserve"> одно из следующих решений:</w:t>
      </w:r>
    </w:p>
    <w:p w:rsidR="00CE4711" w:rsidRPr="00FF135E" w:rsidRDefault="00CE4711" w:rsidP="00892C15">
      <w:pPr>
        <w:jc w:val="both"/>
        <w:rPr>
          <w:color w:val="000000"/>
        </w:rPr>
      </w:pPr>
      <w:bookmarkStart w:id="2" w:name="sub_2611"/>
      <w:r w:rsidRPr="00FF135E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4711" w:rsidRPr="00FF135E" w:rsidRDefault="00CE4711" w:rsidP="00892C15">
      <w:pPr>
        <w:jc w:val="both"/>
        <w:rPr>
          <w:color w:val="000000"/>
        </w:rPr>
      </w:pPr>
      <w:bookmarkStart w:id="3" w:name="sub_2612"/>
      <w:bookmarkEnd w:id="2"/>
      <w:r w:rsidRPr="00FF135E">
        <w:rPr>
          <w:color w:val="000000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FF135E">
          <w:rPr>
            <w:rStyle w:val="a6"/>
            <w:color w:val="000000"/>
          </w:rPr>
          <w:t>статьи 12</w:t>
        </w:r>
      </w:hyperlink>
      <w:r w:rsidRPr="00FF135E">
        <w:rPr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E4711" w:rsidRPr="00FF135E" w:rsidRDefault="00CE4711" w:rsidP="00892C15">
      <w:pPr>
        <w:jc w:val="both"/>
        <w:rPr>
          <w:color w:val="000000"/>
        </w:rPr>
      </w:pPr>
    </w:p>
    <w:bookmarkEnd w:id="3"/>
    <w:p w:rsidR="00CE4711" w:rsidRPr="00FF135E" w:rsidRDefault="00CE4711" w:rsidP="00BA1B83">
      <w:pPr>
        <w:pStyle w:val="a4"/>
        <w:ind w:left="0"/>
        <w:rPr>
          <w:color w:val="000000"/>
        </w:rPr>
      </w:pPr>
      <w:r w:rsidRPr="00FF135E">
        <w:rPr>
          <w:color w:val="000000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27. </w:t>
      </w:r>
      <w:proofErr w:type="gramStart"/>
      <w:r w:rsidRPr="00FF135E">
        <w:rPr>
          <w:color w:val="000000"/>
        </w:rPr>
        <w:t>В протоколе заседания комиссии указываются:</w:t>
      </w:r>
      <w:r w:rsidRPr="00FF135E">
        <w:rPr>
          <w:color w:val="000000"/>
        </w:rPr>
        <w:br/>
        <w:t>а) дата заседания комиссии, фамилии, имена, отчества членов комиссии и других лиц, присутствовавших на заседании;</w:t>
      </w:r>
      <w:r w:rsidRPr="00FF135E">
        <w:rPr>
          <w:color w:val="000000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  <w:r w:rsidRPr="00FF135E">
        <w:rPr>
          <w:color w:val="000000"/>
        </w:rPr>
        <w:br/>
      </w:r>
      <w:proofErr w:type="gramStart"/>
      <w:r w:rsidRPr="00FF135E"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  <w:r w:rsidRPr="00FF135E">
        <w:rPr>
          <w:color w:val="000000"/>
        </w:rPr>
        <w:br/>
        <w:t>г) содержание пояснений муниципального служащего и других лиц по существу предъявляемых</w:t>
      </w:r>
      <w:r w:rsidR="00BA1B83">
        <w:rPr>
          <w:color w:val="000000"/>
        </w:rPr>
        <w:t xml:space="preserve"> </w:t>
      </w:r>
      <w:r w:rsidRPr="00FF135E">
        <w:rPr>
          <w:color w:val="000000"/>
        </w:rPr>
        <w:t xml:space="preserve"> претензий;</w:t>
      </w:r>
      <w:r w:rsidRPr="00FF135E">
        <w:rPr>
          <w:color w:val="000000"/>
        </w:rPr>
        <w:br/>
      </w:r>
      <w:proofErr w:type="spellStart"/>
      <w:r w:rsidRPr="00FF135E">
        <w:rPr>
          <w:color w:val="000000"/>
        </w:rPr>
        <w:t>д</w:t>
      </w:r>
      <w:proofErr w:type="spellEnd"/>
      <w:r w:rsidRPr="00FF135E">
        <w:rPr>
          <w:color w:val="000000"/>
        </w:rPr>
        <w:t>) фамилии, имена, отчества выступивших на заседании лиц и краткое изложение их выступлений;</w:t>
      </w:r>
      <w:r w:rsidRPr="00FF135E">
        <w:rPr>
          <w:color w:val="000000"/>
        </w:rPr>
        <w:br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proofErr w:type="gramEnd"/>
      <w:r w:rsidRPr="00FF135E">
        <w:rPr>
          <w:color w:val="000000"/>
        </w:rPr>
        <w:br/>
        <w:t>ж) другие сведения;</w:t>
      </w:r>
      <w:r w:rsidRPr="00FF135E">
        <w:rPr>
          <w:color w:val="000000"/>
        </w:rPr>
        <w:br/>
      </w:r>
      <w:proofErr w:type="spellStart"/>
      <w:r w:rsidRPr="00FF135E">
        <w:rPr>
          <w:color w:val="000000"/>
        </w:rPr>
        <w:t>з</w:t>
      </w:r>
      <w:proofErr w:type="spellEnd"/>
      <w:r w:rsidRPr="00FF135E">
        <w:rPr>
          <w:color w:val="000000"/>
        </w:rPr>
        <w:t>) результаты голосования;</w:t>
      </w:r>
      <w:r w:rsidRPr="00FF135E">
        <w:rPr>
          <w:color w:val="000000"/>
        </w:rPr>
        <w:br/>
        <w:t>и) решение и обоснование его принятия.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FF135E">
        <w:rPr>
          <w:color w:val="000000"/>
        </w:rPr>
        <w:br/>
      </w:r>
      <w:r w:rsidRPr="00FF135E">
        <w:rPr>
          <w:color w:val="000000"/>
        </w:rPr>
        <w:br/>
      </w:r>
      <w:r w:rsidRPr="00FF135E">
        <w:rPr>
          <w:color w:val="000000"/>
        </w:rPr>
        <w:lastRenderedPageBreak/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FF135E">
        <w:rPr>
          <w:color w:val="000000"/>
        </w:rPr>
        <w:t>компетенции</w:t>
      </w:r>
      <w:proofErr w:type="gramEnd"/>
      <w:r w:rsidRPr="00FF135E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32. </w:t>
      </w:r>
      <w:proofErr w:type="gramStart"/>
      <w:r w:rsidRPr="00FF135E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33.</w:t>
      </w:r>
      <w:proofErr w:type="gramEnd"/>
      <w:r w:rsidRPr="00FF135E">
        <w:rPr>
          <w:color w:val="000000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33.1. </w:t>
      </w:r>
      <w:proofErr w:type="gramStart"/>
      <w:r w:rsidRPr="00FF135E">
        <w:rPr>
          <w:color w:val="000000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F135E">
        <w:rPr>
          <w:color w:val="000000"/>
        </w:rPr>
        <w:t xml:space="preserve"> проведения соответствующего заседания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34. </w:t>
      </w:r>
      <w:proofErr w:type="gramStart"/>
      <w:r w:rsidRPr="00FF135E">
        <w:rPr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</w:t>
      </w:r>
      <w:r w:rsidRPr="00FF135E">
        <w:rPr>
          <w:color w:val="000000"/>
          <w:sz w:val="28"/>
          <w:szCs w:val="28"/>
        </w:rPr>
        <w:t>.</w:t>
      </w:r>
      <w:r w:rsidRPr="00FF135E">
        <w:rPr>
          <w:color w:val="000000"/>
          <w:sz w:val="28"/>
          <w:szCs w:val="28"/>
        </w:rPr>
        <w:br/>
      </w:r>
      <w:proofErr w:type="gramEnd"/>
    </w:p>
    <w:p w:rsidR="00055253" w:rsidRPr="00897CE2" w:rsidRDefault="00055253" w:rsidP="00892C15">
      <w:pPr>
        <w:tabs>
          <w:tab w:val="left" w:pos="7431"/>
        </w:tabs>
        <w:jc w:val="both"/>
      </w:pPr>
    </w:p>
    <w:sectPr w:rsidR="00055253" w:rsidRPr="00897CE2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CE2"/>
    <w:rsid w:val="00055253"/>
    <w:rsid w:val="0008359F"/>
    <w:rsid w:val="00116079"/>
    <w:rsid w:val="001D024C"/>
    <w:rsid w:val="002A0BB8"/>
    <w:rsid w:val="003716D1"/>
    <w:rsid w:val="003C0690"/>
    <w:rsid w:val="00466FBD"/>
    <w:rsid w:val="00541018"/>
    <w:rsid w:val="00555B08"/>
    <w:rsid w:val="005B4382"/>
    <w:rsid w:val="00623373"/>
    <w:rsid w:val="006A4792"/>
    <w:rsid w:val="006C60BD"/>
    <w:rsid w:val="00735936"/>
    <w:rsid w:val="007E6AC7"/>
    <w:rsid w:val="00805312"/>
    <w:rsid w:val="008750D7"/>
    <w:rsid w:val="00876472"/>
    <w:rsid w:val="00892C15"/>
    <w:rsid w:val="00897CE2"/>
    <w:rsid w:val="008C4CB5"/>
    <w:rsid w:val="008E1A48"/>
    <w:rsid w:val="00985268"/>
    <w:rsid w:val="009928A0"/>
    <w:rsid w:val="00A0396C"/>
    <w:rsid w:val="00A63525"/>
    <w:rsid w:val="00A64DF3"/>
    <w:rsid w:val="00AB135E"/>
    <w:rsid w:val="00AD0889"/>
    <w:rsid w:val="00AF4C37"/>
    <w:rsid w:val="00BA1B83"/>
    <w:rsid w:val="00BD420F"/>
    <w:rsid w:val="00C32B0F"/>
    <w:rsid w:val="00C706EB"/>
    <w:rsid w:val="00CE4711"/>
    <w:rsid w:val="00D3381A"/>
    <w:rsid w:val="00E02EC4"/>
    <w:rsid w:val="00E50B6E"/>
    <w:rsid w:val="00EB6D79"/>
    <w:rsid w:val="00F212F2"/>
    <w:rsid w:val="00FA303E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EB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D7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750D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CE4711"/>
    <w:rPr>
      <w:color w:val="106BBE"/>
    </w:rPr>
  </w:style>
  <w:style w:type="paragraph" w:styleId="a7">
    <w:name w:val="No Spacing"/>
    <w:uiPriority w:val="1"/>
    <w:qFormat/>
    <w:rsid w:val="0046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8" Type="http://schemas.openxmlformats.org/officeDocument/2006/relationships/hyperlink" Target="http://ivo.garant.ru/document?id=70171682&amp;sub=30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272954&amp;sub=0" TargetMode="External"/><Relationship Id="rId7" Type="http://schemas.openxmlformats.org/officeDocument/2006/relationships/hyperlink" Target="http://ivo.garant.ru/document?id=70171682&amp;sub=301" TargetMode="External"/><Relationship Id="rId1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7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5" Type="http://schemas.openxmlformats.org/officeDocument/2006/relationships/hyperlink" Target="http://ivo.garant.ru/document?id=12064203&amp;sub=12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shka04sp.ru" TargetMode="External"/><Relationship Id="rId11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3" Type="http://schemas.openxmlformats.org/officeDocument/2006/relationships/hyperlink" Target="http://ivo.garant.ru/document?id=71187568&amp;sub=101625" TargetMode="External"/><Relationship Id="rId10" Type="http://schemas.openxmlformats.org/officeDocument/2006/relationships/hyperlink" Target="http://ivo.garant.ru/document?id=71187568&amp;sub=101625" TargetMode="External"/><Relationship Id="rId19" Type="http://schemas.openxmlformats.org/officeDocument/2006/relationships/hyperlink" Target="http://ivo.garant.ru/document?id=70171682&amp;sub=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2" Type="http://schemas.openxmlformats.org/officeDocument/2006/relationships/hyperlink" Target="http://ivo.garant.ru/document?id=70272954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2016-03-25T11:29:00Z</cp:lastPrinted>
  <dcterms:created xsi:type="dcterms:W3CDTF">2015-03-13T05:44:00Z</dcterms:created>
  <dcterms:modified xsi:type="dcterms:W3CDTF">2016-03-25T11:43:00Z</dcterms:modified>
</cp:coreProperties>
</file>