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8F3" w:rsidRDefault="007428F3" w:rsidP="007E742A">
      <w:pP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bookmarkStart w:id="0" w:name="_GoBack"/>
      <w:bookmarkEnd w:id="0"/>
    </w:p>
    <w:tbl>
      <w:tblPr>
        <w:tblpPr w:leftFromText="180" w:rightFromText="180" w:vertAnchor="text" w:horzAnchor="margin" w:tblpX="-459" w:tblpY="-43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2127"/>
        <w:gridCol w:w="3828"/>
      </w:tblGrid>
      <w:tr w:rsidR="007428F3" w:rsidRPr="007428F3" w:rsidTr="002E289A">
        <w:trPr>
          <w:trHeight w:val="2127"/>
        </w:trPr>
        <w:tc>
          <w:tcPr>
            <w:tcW w:w="43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БАШ</w:t>
            </w:r>
            <w:r w:rsidRPr="007428F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428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ОРТОСТАН РЕСПУБЛИК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Һ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</w:t>
            </w:r>
            <w:r w:rsidRPr="007428F3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 w:eastAsia="ru-RU"/>
              </w:rPr>
              <w:t>Ҡ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ЫН  РАЙОНЫ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НЫҢ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ҠАШҠА</w:t>
            </w:r>
            <w:r w:rsidRPr="007428F3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 xml:space="preserve"> 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АУЫЛ  СОВЕТЫ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АУЫЛ 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БИЛ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ӘҺ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 </w:t>
            </w: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ХӘКИМИӘТЕ</w:t>
            </w:r>
          </w:p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153A88" wp14:editId="32737363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171450</wp:posOffset>
                  </wp:positionV>
                  <wp:extent cx="930910" cy="1143000"/>
                  <wp:effectExtent l="0" t="0" r="2540" b="0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АДМИНИСТРАЦИЯ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СЕЛЬСКОГО</w:t>
            </w:r>
            <w:r w:rsidRPr="007428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 xml:space="preserve"> ПОСЕЛЕНИЯ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МУНИЦИПАЛЬНОГО РАЙОНА</w:t>
            </w:r>
          </w:p>
          <w:p w:rsidR="007428F3" w:rsidRPr="007428F3" w:rsidRDefault="007428F3" w:rsidP="00742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7428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 w:eastAsia="ru-RU"/>
              </w:rPr>
              <w:t>АСКИН</w:t>
            </w:r>
            <w:r w:rsidRPr="007428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СКИЙ РАЙОН РЕСПУБЛИКИ БАШКОРТОСТАН</w:t>
            </w:r>
          </w:p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  <w:p w:rsidR="007428F3" w:rsidRPr="007428F3" w:rsidRDefault="007428F3" w:rsidP="00742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428F3" w:rsidRPr="007428F3" w:rsidRDefault="007428F3" w:rsidP="007428F3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</w:pPr>
      <w:r w:rsidRPr="007428F3">
        <w:rPr>
          <w:rFonts w:ascii="Calibri" w:eastAsia="Times New Roman" w:hAnsi="Calibri" w:cs="Times New Roman"/>
          <w:lang w:eastAsia="ru-RU"/>
        </w:rPr>
        <w:t xml:space="preserve">             </w:t>
      </w:r>
      <w:r w:rsidRPr="007428F3">
        <w:rPr>
          <w:rFonts w:ascii="Times New Roman" w:eastAsia="Times New Roman" w:hAnsi="Times New Roman" w:cs="Times New Roman"/>
          <w:color w:val="333333"/>
          <w:lang w:val="be-BY" w:eastAsia="ru-RU"/>
        </w:rPr>
        <w:t xml:space="preserve"> </w:t>
      </w:r>
      <w:r w:rsidRPr="007428F3">
        <w:rPr>
          <w:rFonts w:ascii="Times New Roman" w:eastAsia="Times New Roman" w:hAnsi="Times New Roman" w:cs="Times New Roman"/>
          <w:color w:val="333333"/>
          <w:sz w:val="28"/>
          <w:szCs w:val="28"/>
          <w:lang w:val="ba-RU" w:eastAsia="ru-RU"/>
        </w:rPr>
        <w:t>Ҡ</w:t>
      </w:r>
      <w:r w:rsidRPr="007428F3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>АРАР</w:t>
      </w:r>
      <w:r w:rsidRPr="007428F3">
        <w:rPr>
          <w:rFonts w:ascii="Times New Roman" w:eastAsia="Times New Roman" w:hAnsi="Times New Roman" w:cs="Times New Roman"/>
          <w:color w:val="333333"/>
          <w:sz w:val="28"/>
          <w:szCs w:val="28"/>
          <w:lang w:val="be-BY" w:eastAsia="ru-RU"/>
        </w:rPr>
        <w:tab/>
        <w:t xml:space="preserve">                                                              </w:t>
      </w:r>
      <w:r w:rsidRPr="007428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</w:t>
      </w:r>
    </w:p>
    <w:p w:rsidR="007428F3" w:rsidRPr="007428F3" w:rsidRDefault="007428F3" w:rsidP="007428F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428F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04 август</w:t>
      </w:r>
      <w:r w:rsidRPr="007428F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2021 йыл</w:t>
      </w:r>
      <w:r w:rsidRPr="007428F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Pr="007428F3">
        <w:rPr>
          <w:rFonts w:ascii="Times New Roman" w:eastAsia="MS Mincho" w:hAnsi="Times New Roman" w:cs="Times New Roman"/>
          <w:bCs/>
          <w:color w:val="FF0000"/>
          <w:spacing w:val="-2"/>
          <w:sz w:val="28"/>
          <w:szCs w:val="28"/>
          <w:lang w:val="be-BY" w:eastAsia="ru-RU"/>
        </w:rPr>
        <w:tab/>
        <w:t xml:space="preserve">              </w:t>
      </w:r>
      <w:r w:rsidRPr="007428F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43</w:t>
      </w:r>
      <w:r w:rsidRPr="007428F3"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 xml:space="preserve">                   </w:t>
      </w:r>
      <w:r>
        <w:rPr>
          <w:rFonts w:ascii="Times New Roman" w:eastAsia="MS Mincho" w:hAnsi="Times New Roman" w:cs="Times New Roman"/>
          <w:bCs/>
          <w:color w:val="000000"/>
          <w:spacing w:val="-2"/>
          <w:sz w:val="28"/>
          <w:szCs w:val="28"/>
          <w:lang w:val="be-BY" w:eastAsia="ru-RU"/>
        </w:rPr>
        <w:t>04 августа</w:t>
      </w:r>
      <w:r w:rsidRPr="007428F3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2021 года</w:t>
      </w:r>
    </w:p>
    <w:p w:rsidR="007428F3" w:rsidRDefault="007428F3" w:rsidP="007E742A">
      <w:pPr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</w:p>
    <w:p w:rsidR="00E47C9D" w:rsidRDefault="00E47C9D" w:rsidP="00DC46CA">
      <w:pPr>
        <w:jc w:val="both"/>
        <w:rPr>
          <w:rFonts w:ascii="Times New Roman" w:hAnsi="Times New Roman" w:cs="Times New Roman"/>
          <w:sz w:val="28"/>
          <w:szCs w:val="28"/>
        </w:rPr>
      </w:pPr>
      <w:r w:rsidRPr="00E47C9D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 xml:space="preserve">Об утверждении Порядка 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предоставления субсидии из бюджета сельского поселения </w:t>
      </w:r>
      <w:r w:rsidR="007428F3" w:rsidRPr="0074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Кашкинский сельсовет</w:t>
      </w:r>
      <w:r w:rsidRPr="00742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муниципального района </w:t>
      </w:r>
      <w:r w:rsidR="00257C2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7428F3" w:rsidRPr="00DC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Кашкинский сельсовет</w:t>
      </w:r>
      <w:r w:rsidRPr="00DC4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муниципального района </w:t>
      </w:r>
      <w:r w:rsidR="00257C22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>Аскинский</w:t>
      </w:r>
      <w:r w:rsidRPr="00E47C9D">
        <w:rPr>
          <w:rFonts w:ascii="Times New Roman" w:eastAsia="Times New Roman" w:hAnsi="Times New Roman" w:cs="Times New Roman"/>
          <w:b/>
          <w:color w:val="494949"/>
          <w:sz w:val="28"/>
          <w:szCs w:val="28"/>
          <w:lang w:eastAsia="ru-RU"/>
        </w:rPr>
        <w:t xml:space="preserve"> район Республики Башкортостан</w:t>
      </w:r>
    </w:p>
    <w:p w:rsidR="00E47C9D" w:rsidRPr="00E47C9D" w:rsidRDefault="00E47C9D" w:rsidP="00E47C9D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78.2 Бюджетного кодекса </w:t>
      </w:r>
      <w:r w:rsidRPr="00595D37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Российской Федерации</w:t>
      </w:r>
    </w:p>
    <w:p w:rsidR="00E47C9D" w:rsidRPr="007428F3" w:rsidRDefault="007428F3" w:rsidP="00E47C9D">
      <w:pPr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7428F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п о с т а н о в л я ю</w:t>
      </w:r>
      <w:r w:rsidR="00E47C9D" w:rsidRPr="007428F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:</w:t>
      </w:r>
    </w:p>
    <w:p w:rsidR="00E47C9D" w:rsidRPr="00E47C9D" w:rsidRDefault="00E47C9D" w:rsidP="00E47C9D">
      <w:pPr>
        <w:pStyle w:val="a3"/>
        <w:tabs>
          <w:tab w:val="left" w:pos="4962"/>
        </w:tabs>
        <w:spacing w:after="0"/>
        <w:ind w:left="0"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1.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Утвердить Порядок предоставления субсидии из бюджета сельского поселения </w:t>
      </w:r>
      <w:r w:rsidR="007428F3" w:rsidRPr="007428F3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742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7428F3" w:rsidRPr="007428F3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7428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й район Республики Башкортостан согласно приложению №1.</w:t>
      </w:r>
    </w:p>
    <w:p w:rsidR="00E47C9D" w:rsidRPr="00E47C9D" w:rsidRDefault="00E47C9D" w:rsidP="00E47C9D">
      <w:pPr>
        <w:ind w:firstLine="709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2.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DC46CA" w:rsidRDefault="00DC46CA" w:rsidP="00E47C9D">
      <w:pPr>
        <w:pStyle w:val="a3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</w:p>
    <w:p w:rsidR="00E47C9D" w:rsidRPr="00E47C9D" w:rsidRDefault="00E47C9D" w:rsidP="00E47C9D">
      <w:pPr>
        <w:pStyle w:val="a3"/>
        <w:jc w:val="both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Глава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ab/>
        <w:t xml:space="preserve"> сельского поселения             </w:t>
      </w:r>
      <w:r w:rsidR="007428F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  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    </w:t>
      </w:r>
      <w:r w:rsidR="007E742A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    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</w:t>
      </w:r>
      <w:r w:rsidR="007428F3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К.И.Шакируллин</w:t>
      </w:r>
    </w:p>
    <w:p w:rsidR="00257C22" w:rsidRDefault="00257C22" w:rsidP="00E47C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7C9D" w:rsidRPr="00595D37" w:rsidRDefault="00E47C9D" w:rsidP="00E47C9D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lastRenderedPageBreak/>
        <w:t xml:space="preserve">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Приложение № 1                         </w:t>
      </w:r>
    </w:p>
    <w:p w:rsidR="00E47C9D" w:rsidRDefault="00E47C9D" w:rsidP="00E47C9D">
      <w:pPr>
        <w:tabs>
          <w:tab w:val="left" w:pos="5103"/>
          <w:tab w:val="left" w:pos="5245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к постановлению главы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E47C9D" w:rsidRPr="00BE24E6" w:rsidRDefault="00E47C9D" w:rsidP="00E47C9D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Администрации </w:t>
      </w:r>
      <w:r w:rsidRPr="00BE24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E47C9D" w:rsidRPr="00BE24E6" w:rsidRDefault="00E47C9D" w:rsidP="00E47C9D">
      <w:pPr>
        <w:tabs>
          <w:tab w:val="left" w:pos="4962"/>
        </w:tabs>
        <w:spacing w:after="0"/>
        <w:contextualSpacing/>
        <w:jc w:val="center"/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</w:t>
      </w:r>
      <w:r w:rsidR="007428F3" w:rsidRPr="007428F3">
        <w:rPr>
          <w:rFonts w:ascii="Times New Roman" w:hAnsi="Times New Roman" w:cs="Times New Roman"/>
          <w:sz w:val="20"/>
          <w:szCs w:val="20"/>
          <w:shd w:val="clear" w:color="auto" w:fill="FFFFFF"/>
        </w:rPr>
        <w:t>Кашкинский сельсовет</w:t>
      </w:r>
      <w:r w:rsidRPr="007428F3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муниципального района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</w:t>
      </w:r>
    </w:p>
    <w:p w:rsidR="00E47C9D" w:rsidRDefault="00E47C9D" w:rsidP="00E47C9D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="00257C22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Аскински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й район </w:t>
      </w:r>
      <w:r w:rsidRPr="00595D37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Республики Башкортостан                                        </w:t>
      </w: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</w:t>
      </w:r>
    </w:p>
    <w:p w:rsidR="00E47C9D" w:rsidRPr="00595D37" w:rsidRDefault="00E47C9D" w:rsidP="00E47C9D">
      <w:pPr>
        <w:tabs>
          <w:tab w:val="left" w:pos="284"/>
          <w:tab w:val="left" w:pos="6096"/>
          <w:tab w:val="left" w:pos="6379"/>
        </w:tabs>
        <w:spacing w:after="0"/>
        <w:contextualSpacing/>
        <w:jc w:val="center"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                                                            № </w:t>
      </w:r>
      <w:r w:rsidR="00ED47B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43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от «</w:t>
      </w:r>
      <w:r w:rsidR="007428F3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04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» </w:t>
      </w:r>
      <w:r w:rsidR="00ED47B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августа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20</w:t>
      </w:r>
      <w:r w:rsidR="00ED47BE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>21</w:t>
      </w:r>
      <w:r w:rsidR="007E742A"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  <w:t xml:space="preserve"> года</w:t>
      </w:r>
    </w:p>
    <w:p w:rsidR="00E47C9D" w:rsidRDefault="00E47C9D" w:rsidP="00E47C9D">
      <w:pPr>
        <w:rPr>
          <w:rFonts w:ascii="Times New Roman" w:hAnsi="Times New Roman" w:cs="Times New Roman"/>
          <w:color w:val="3A4256"/>
          <w:sz w:val="24"/>
          <w:szCs w:val="24"/>
          <w:shd w:val="clear" w:color="auto" w:fill="FFFFFF"/>
        </w:rPr>
      </w:pPr>
    </w:p>
    <w:p w:rsidR="00E47C9D" w:rsidRDefault="00E47C9D" w:rsidP="00E47C9D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  <w:r w:rsidRPr="00595D37"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  <w:t>ПОРЯДОК</w:t>
      </w:r>
    </w:p>
    <w:p w:rsidR="00E47C9D" w:rsidRDefault="00BC176E" w:rsidP="00E47C9D">
      <w:pPr>
        <w:spacing w:after="0"/>
        <w:contextualSpacing/>
        <w:jc w:val="center"/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</w:pP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предоставления субсидии из бюджета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 муниципальным бюджетным и автономным учреждениям сельского поселения, муниципальным унитарным предприятиям сельского поселения на осуществление указанными учреждениями и предприятиями капитальных вложений в объекты капитального строительства муниципальной собственности сельского поселения и приобретение объектов недвижимого имущества в муниципальную собственность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й район Республики Башкортостан</w:t>
      </w:r>
    </w:p>
    <w:p w:rsidR="00BC176E" w:rsidRPr="00595D37" w:rsidRDefault="00BC176E" w:rsidP="00E47C9D">
      <w:pPr>
        <w:spacing w:after="0"/>
        <w:contextualSpacing/>
        <w:jc w:val="center"/>
        <w:rPr>
          <w:rFonts w:ascii="Times New Roman" w:hAnsi="Times New Roman" w:cs="Times New Roman"/>
          <w:b/>
          <w:color w:val="3A4256"/>
          <w:sz w:val="28"/>
          <w:szCs w:val="28"/>
          <w:shd w:val="clear" w:color="auto" w:fill="FFFFFF"/>
        </w:rPr>
      </w:pP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1. Настоящий Порядок в соответствии со статьей 78.2 Бюджетного кодекса Российской Федерации устанавливает правила предоставления муниципальным бюджетным и автономным учреждениям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муниципальным унитарным предприятиям 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="00A32A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(далее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учреждения, предприятия)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</w:t>
      </w:r>
      <w:r w:rsidR="004E6B87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или приобретение объектов недвижимого имущества в муниципальную собственность </w:t>
      </w:r>
      <w:r w:rsidR="00A32A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 (далее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- субсидия, объекты) с последующим увеличением стоимости основных средств, находящихся на праве оперативного управления у учреждений и предприятий, или уставного фонда предприятий, основанных на праве хозяйственного ведения.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2. Субсидия предоставляется учреждениям и предприятиям в пределах средств, предусмотренных решением Совета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 бюджете сельского поселения на соответствующий финансовый год и плановый период, в пределах лимитов бюджетных обязательств на предоставление субсидии, доведенных в установленном порядке получателю бюджетных средств, предоставляющему субсидию.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3. Предоставление субсидии осуществляется в соответствии с соглашением, заключенным между главным распорядителем бюджетных средств, получателем бюджетных средств, предоставляющим субсидию, и учреждением или предприятием (далее - соглашение о предоставлении субсидии) на срок, не превышающий срока действия утвержденных лимитов бюджетных обязательств на предоставление субсидии.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4. Соглашение о предоставлении субсидии заключается отдельно в отношении каждого объекта и должно содержать: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а) цель предоставления субсидии и ее объем с разбивкой по годам, с указанием наименования объекта, его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рассчитанного в ценах соответствующих лет стоимости объекта (сметной или предполагаемой (предельной) либо стоимости приобретения объекта недвижимого имущества в муниципальную собственность), а также с указанием общего объема капитальных вложений за счет всех источников финансового обеспечения, в том числе объема предоставляемой субсидии, соответствующего соглашению. Объем предоставляемой субсидии должен соответствовать объему бюджетных ассигнований на предоставление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б) 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в) условие о соблюдении муниципальным автономным учреждением </w:t>
      </w:r>
      <w:r w:rsidR="00A32A36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, предприятием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г) положения, устанавливающие обязанность муниципального автономного учреждения </w:t>
      </w:r>
      <w:r w:rsidR="00E61EAF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сельского поселения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, предприятия по открытию в  Администрации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лицевого счета для учета операций по получению и использованию субсидии (далее - соответствующий лицевой счет);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д) обязательство предприятия осуществлять без использования субсидии разработку проектной документации на объекты капитального строительства (приобретение прав на использование типовой проектной документации, информация о которой включена в реестр типовой проектной документации)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проведение государственной экспертизы проектной документации и результатов инженерных изысканий и проведение проверки достоверности определения сметной стоимости объектов капитального строительства,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субсидии, если предоставление субсидии на эти цели не предусмотрено;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е) обязательство учреждения осуществлять расходы, связанные с проведением мероприятий, указанных в подпункте "д" настоящего пункта, без использования субсидии, если предоставление субсидии на эти цели не предусмотрено;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ж) обязательство предприятия осуществлять эксплуатационные расходы, необходимые для содержания объекта после ввода его в эксплуатацию (приобретения), без использования на эти цели бюджетных средств;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з) обязательство учреждения осуществлять эксплуатационные расходы, необходимые для содержания объекта после ввода его в эксплуатацию (приобретения), за счет средств, предоставляемых из бюджета сельского поселения в объеме, не превышающем размера соответствующих нормативных затрат, применяемых при расчете субсидии на финансовое обеспечение выполнения ими муниципального задания на оказание муниципальных услуг (выполнение работ);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и) сроки (порядок определения сроков) перечисления субсидии на соответствующий лицевой счет;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к) положения, устанавливающие право получателя бюджетных средств, предоставляющего субсидию, на проведение проверок соблюдения учреждением или предприятием условий, установленных соглашением о предоставлении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л) порядок возврата учреждением или предприятием средств в объеме остатка не использованной на начало очередного финансового года перечисленной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м) порядок возврата сумм, использованных учреждением или предприятием,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н) положения, предусматривающие приостановление предоставления субсидии либо сокращение объема предоставляемой субсидии в связи с нарушением учреждением или предприятием условия о софинансировании капитальных вложений в объекты за счет иных источников финансирования в случае, если соглашением о предоставлении субсидии предусмотрено такое условие;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о) порядок и сроки представления учреждением или предприятием отчетности об использовании субсидии;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п) случаи и порядок внесения изменений в соглашение о предоставлении субсидии, в том числе в случае уменьшения получателю бюджетных средств, предоставляющему субсидию,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5. Перечисление субсидии осуществляется главным распорядителем бюджетных средств, получателем бюджетных средств, предоставляющим субсидию, на соответствующие лицевые счета учрежде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ния или предприятия, открытые в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Администрации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6. Утверждение и доведение предельных объемов финансирования осуществл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яются в порядке, установленном 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Администрацией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7. Санкционирование расходов учреждения или предприятия, источником финансового обеспечения которых является субсидия, осуществ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ляется в порядке, установленном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Администрацией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lastRenderedPageBreak/>
        <w:t>8. Информация о сроках и объемах оплаты по государственным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объемах перечисления субсидии учреждениям и предприятиям учитывается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9. Не использованные на начало очередного финансового года остатки субсидии подлежат перечислению предприятиями или учреждениями в бюджет сельского поселения в установленном порядке.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10. Решение главного распорядителя бюджетных средств, получателя бюджетных средств, предоставляющего субсидию, о наличии потребности учреждения или предприятия в не использованных на начало очередного финансового года остатках субсидии подлежит согласованию с Адми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нистрацией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с одновременным представлением пояснительной записки, содержащей обоснование такого решения.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11. Главным распорядителем бюджетных средств, получателем бюджетных средств, предоставившим субсидию, и органами муниципального финансового контроля осуществляются проверки соблюдения учреждениями или предприятиями условий, целей и порядка предоставления субсидии.</w:t>
      </w:r>
    </w:p>
    <w:p w:rsidR="00BC176E" w:rsidRPr="00F5547C" w:rsidRDefault="00BC176E" w:rsidP="00BC1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12. Главный распорядитель бюджетных средств, получатель бюджетных средств, предоставляющий субсидию, представляет ежеквартально в Администрацию сельского поселения </w:t>
      </w:r>
      <w:r w:rsidR="007428F3"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>Кашкинский сельсовет</w:t>
      </w:r>
      <w:r w:rsidRPr="00ED4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муниципального района </w:t>
      </w:r>
      <w:r w:rsidR="00257C22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>Аскинский</w:t>
      </w:r>
      <w:r w:rsidRPr="00E47C9D">
        <w:rPr>
          <w:rFonts w:ascii="Times New Roman" w:hAnsi="Times New Roman" w:cs="Times New Roman"/>
          <w:color w:val="3A4256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F5547C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отчет об освоении субсидии, выделенной на финансирование объектов.</w:t>
      </w:r>
    </w:p>
    <w:p w:rsidR="00E47C9D" w:rsidRPr="00E47C9D" w:rsidRDefault="00E47C9D" w:rsidP="00E47C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7C9D" w:rsidRPr="00E47C9D" w:rsidSect="007E742A">
      <w:pgSz w:w="11906" w:h="16838"/>
      <w:pgMar w:top="454" w:right="851" w:bottom="624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51E8"/>
    <w:multiLevelType w:val="hybridMultilevel"/>
    <w:tmpl w:val="458A4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091F"/>
    <w:multiLevelType w:val="hybridMultilevel"/>
    <w:tmpl w:val="FA4011A4"/>
    <w:lvl w:ilvl="0" w:tplc="45BA60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CB"/>
    <w:rsid w:val="00257C22"/>
    <w:rsid w:val="00437972"/>
    <w:rsid w:val="004E6B87"/>
    <w:rsid w:val="007428F3"/>
    <w:rsid w:val="007E742A"/>
    <w:rsid w:val="00866EEA"/>
    <w:rsid w:val="00A32A36"/>
    <w:rsid w:val="00AE7D6B"/>
    <w:rsid w:val="00BC176E"/>
    <w:rsid w:val="00C770CB"/>
    <w:rsid w:val="00DC46CA"/>
    <w:rsid w:val="00E47C9D"/>
    <w:rsid w:val="00E61EAF"/>
    <w:rsid w:val="00ED47BE"/>
    <w:rsid w:val="00E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C9D"/>
    <w:pPr>
      <w:ind w:left="720"/>
      <w:contextualSpacing/>
    </w:pPr>
  </w:style>
  <w:style w:type="paragraph" w:customStyle="1" w:styleId="a4">
    <w:name w:val="Содержимое таблицы"/>
    <w:basedOn w:val="a"/>
    <w:rsid w:val="007E742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7E7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74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1883</Words>
  <Characters>10738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Кашка</cp:lastModifiedBy>
  <cp:revision>2</cp:revision>
  <cp:lastPrinted>2021-08-04T11:06:00Z</cp:lastPrinted>
  <dcterms:created xsi:type="dcterms:W3CDTF">2021-08-04T11:09:00Z</dcterms:created>
  <dcterms:modified xsi:type="dcterms:W3CDTF">2021-08-04T11:09:00Z</dcterms:modified>
</cp:coreProperties>
</file>