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562"/>
        <w:gridCol w:w="2764"/>
        <w:gridCol w:w="3245"/>
      </w:tblGrid>
      <w:tr w:rsidR="00162DE1" w:rsidRPr="002C71AC" w14:paraId="78526C49" w14:textId="77777777" w:rsidTr="00C97CC0">
        <w:tc>
          <w:tcPr>
            <w:tcW w:w="1861" w:type="pct"/>
            <w:hideMark/>
          </w:tcPr>
          <w:p w14:paraId="22462B92" w14:textId="77777777" w:rsidR="00162DE1" w:rsidRPr="002C71AC" w:rsidRDefault="00162DE1" w:rsidP="00C97CC0">
            <w:pPr>
              <w:widowControl w:val="0"/>
              <w:suppressAutoHyphens/>
              <w:jc w:val="center"/>
              <w:rPr>
                <w:rFonts w:eastAsia="MS Mincho"/>
                <w:b/>
                <w:caps/>
                <w:kern w:val="2"/>
                <w:sz w:val="18"/>
                <w:lang w:val="be-BY"/>
              </w:rPr>
            </w:pPr>
            <w:r w:rsidRPr="002C71AC">
              <w:rPr>
                <w:rFonts w:eastAsia="DejaVu Sans"/>
                <w:b/>
                <w:caps/>
                <w:kern w:val="2"/>
                <w:sz w:val="18"/>
                <w:lang w:val="be-BY"/>
              </w:rPr>
              <w:t>Баш</w:t>
            </w:r>
            <w:r w:rsidRPr="002C71AC">
              <w:rPr>
                <w:rFonts w:eastAsia="MS Mincho"/>
                <w:b/>
                <w:caps/>
                <w:kern w:val="2"/>
                <w:sz w:val="18"/>
                <w:lang w:val="be-BY"/>
              </w:rPr>
              <w:t>ҡортостан Республикаһы</w:t>
            </w:r>
          </w:p>
          <w:p w14:paraId="79024F9D" w14:textId="77777777" w:rsidR="00162DE1" w:rsidRPr="002C71AC" w:rsidRDefault="00162DE1" w:rsidP="00C97CC0">
            <w:pPr>
              <w:widowControl w:val="0"/>
              <w:suppressAutoHyphens/>
              <w:jc w:val="center"/>
              <w:rPr>
                <w:rFonts w:eastAsia="MS Mincho"/>
                <w:b/>
                <w:kern w:val="2"/>
                <w:sz w:val="18"/>
                <w:lang w:val="be-BY"/>
              </w:rPr>
            </w:pPr>
            <w:r w:rsidRPr="002C71AC">
              <w:rPr>
                <w:rFonts w:eastAsia="MS Mincho"/>
                <w:b/>
                <w:kern w:val="2"/>
                <w:sz w:val="18"/>
                <w:lang w:val="be-BY"/>
              </w:rPr>
              <w:t xml:space="preserve">АСҠЫН РАЙОНЫ </w:t>
            </w:r>
          </w:p>
          <w:p w14:paraId="68B52721" w14:textId="77777777" w:rsidR="00162DE1" w:rsidRPr="002C71AC" w:rsidRDefault="00162DE1" w:rsidP="00C97CC0">
            <w:pPr>
              <w:widowControl w:val="0"/>
              <w:suppressAutoHyphens/>
              <w:jc w:val="center"/>
              <w:rPr>
                <w:rFonts w:eastAsia="MS Mincho"/>
                <w:b/>
                <w:kern w:val="2"/>
                <w:sz w:val="18"/>
                <w:lang w:val="be-BY"/>
              </w:rPr>
            </w:pPr>
            <w:r w:rsidRPr="002C71AC">
              <w:rPr>
                <w:rFonts w:eastAsia="MS Mincho"/>
                <w:b/>
                <w:kern w:val="2"/>
                <w:sz w:val="18"/>
                <w:lang w:val="be-BY"/>
              </w:rPr>
              <w:t xml:space="preserve">МУНИЦИПАЛЬ РАЙОНЫНЫҢ </w:t>
            </w:r>
          </w:p>
          <w:p w14:paraId="08AB08D0" w14:textId="4E4AEC71" w:rsidR="00162DE1" w:rsidRPr="002C71AC" w:rsidRDefault="00F3030C" w:rsidP="00C97CC0">
            <w:pPr>
              <w:widowControl w:val="0"/>
              <w:suppressAutoHyphens/>
              <w:jc w:val="center"/>
              <w:rPr>
                <w:rFonts w:eastAsia="MS Mincho"/>
                <w:b/>
                <w:kern w:val="2"/>
                <w:sz w:val="18"/>
                <w:lang w:val="be-BY"/>
              </w:rPr>
            </w:pPr>
            <w:r>
              <w:rPr>
                <w:rFonts w:eastAsia="MS Mincho"/>
                <w:b/>
                <w:kern w:val="2"/>
                <w:sz w:val="18"/>
                <w:lang w:val="tt-RU"/>
              </w:rPr>
              <w:t>ҠАШҠА</w:t>
            </w:r>
            <w:r w:rsidR="00162DE1" w:rsidRPr="002C71AC">
              <w:rPr>
                <w:rFonts w:eastAsia="MS Mincho"/>
                <w:b/>
                <w:kern w:val="2"/>
                <w:sz w:val="18"/>
                <w:lang w:val="be-BY"/>
              </w:rPr>
              <w:t xml:space="preserve"> АУЫЛ СОВЕТЫ</w:t>
            </w:r>
          </w:p>
          <w:p w14:paraId="247DD5A7" w14:textId="77777777" w:rsidR="00162DE1" w:rsidRPr="002C71AC" w:rsidRDefault="00162DE1" w:rsidP="00C97CC0">
            <w:pPr>
              <w:widowControl w:val="0"/>
              <w:suppressAutoHyphens/>
              <w:jc w:val="center"/>
              <w:rPr>
                <w:rFonts w:eastAsia="MS Mincho"/>
                <w:b/>
                <w:kern w:val="2"/>
                <w:sz w:val="18"/>
                <w:lang w:val="be-BY"/>
              </w:rPr>
            </w:pPr>
            <w:r w:rsidRPr="002C71AC">
              <w:rPr>
                <w:rFonts w:eastAsia="MS Mincho"/>
                <w:b/>
                <w:kern w:val="2"/>
                <w:sz w:val="18"/>
                <w:lang w:val="be-BY"/>
              </w:rPr>
              <w:t xml:space="preserve">АУЫЛ БИЛӘМӘҺЕ </w:t>
            </w:r>
          </w:p>
          <w:p w14:paraId="0A7A2317" w14:textId="77777777" w:rsidR="00162DE1" w:rsidRPr="002C71AC" w:rsidRDefault="00162DE1" w:rsidP="00C97CC0">
            <w:pPr>
              <w:widowControl w:val="0"/>
              <w:suppressAutoHyphens/>
              <w:jc w:val="center"/>
              <w:rPr>
                <w:rFonts w:eastAsia="MS Mincho"/>
                <w:b/>
                <w:caps/>
                <w:kern w:val="2"/>
                <w:sz w:val="18"/>
                <w:lang w:val="be-BY"/>
              </w:rPr>
            </w:pPr>
            <w:r w:rsidRPr="002C71AC">
              <w:rPr>
                <w:rFonts w:eastAsia="MS Mincho"/>
                <w:b/>
                <w:caps/>
                <w:kern w:val="2"/>
                <w:sz w:val="18"/>
                <w:lang w:val="be-BY"/>
              </w:rPr>
              <w:t>хакимиәте</w:t>
            </w:r>
          </w:p>
        </w:tc>
        <w:tc>
          <w:tcPr>
            <w:tcW w:w="1444" w:type="pct"/>
            <w:hideMark/>
          </w:tcPr>
          <w:p w14:paraId="0AA0DE69" w14:textId="77777777" w:rsidR="00162DE1" w:rsidRPr="002C71AC" w:rsidRDefault="00162DE1" w:rsidP="00C97CC0">
            <w:pPr>
              <w:widowControl w:val="0"/>
              <w:suppressAutoHyphens/>
              <w:jc w:val="center"/>
              <w:rPr>
                <w:rFonts w:eastAsia="DejaVu Sans"/>
                <w:kern w:val="2"/>
                <w:sz w:val="18"/>
                <w:lang w:val="be-BY"/>
              </w:rPr>
            </w:pPr>
            <w:r>
              <w:rPr>
                <w:noProof/>
              </w:rPr>
              <w:drawing>
                <wp:anchor distT="0" distB="0" distL="114300" distR="114300" simplePos="0" relativeHeight="251659264" behindDoc="0" locked="0" layoutInCell="1" allowOverlap="1" wp14:anchorId="24E7F07F" wp14:editId="71020E00">
                  <wp:simplePos x="0" y="0"/>
                  <wp:positionH relativeFrom="column">
                    <wp:posOffset>466090</wp:posOffset>
                  </wp:positionH>
                  <wp:positionV relativeFrom="paragraph">
                    <wp:posOffset>-17780</wp:posOffset>
                  </wp:positionV>
                  <wp:extent cx="728980" cy="894715"/>
                  <wp:effectExtent l="19050" t="0" r="0" b="0"/>
                  <wp:wrapNone/>
                  <wp:docPr id="3" name="Рисунок 1" descr="Описание: 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Askino"/>
                          <pic:cNvPicPr>
                            <a:picLocks noChangeAspect="1" noChangeArrowheads="1"/>
                          </pic:cNvPicPr>
                        </pic:nvPicPr>
                        <pic:blipFill>
                          <a:blip r:embed="rId7"/>
                          <a:srcRect/>
                          <a:stretch>
                            <a:fillRect/>
                          </a:stretch>
                        </pic:blipFill>
                        <pic:spPr bwMode="auto">
                          <a:xfrm>
                            <a:off x="0" y="0"/>
                            <a:ext cx="728980" cy="894715"/>
                          </a:xfrm>
                          <a:prstGeom prst="rect">
                            <a:avLst/>
                          </a:prstGeom>
                          <a:noFill/>
                          <a:ln w="9525">
                            <a:noFill/>
                            <a:miter lim="800000"/>
                            <a:headEnd/>
                            <a:tailEnd/>
                          </a:ln>
                        </pic:spPr>
                      </pic:pic>
                    </a:graphicData>
                  </a:graphic>
                </wp:anchor>
              </w:drawing>
            </w:r>
          </w:p>
        </w:tc>
        <w:tc>
          <w:tcPr>
            <w:tcW w:w="1695" w:type="pct"/>
            <w:hideMark/>
          </w:tcPr>
          <w:p w14:paraId="58810655" w14:textId="77777777" w:rsidR="00162DE1" w:rsidRPr="002C71AC" w:rsidRDefault="00162DE1" w:rsidP="00C97CC0">
            <w:pPr>
              <w:widowControl w:val="0"/>
              <w:suppressAutoHyphens/>
              <w:jc w:val="center"/>
              <w:rPr>
                <w:rFonts w:eastAsia="DejaVu Sans"/>
                <w:b/>
                <w:caps/>
                <w:kern w:val="2"/>
                <w:sz w:val="18"/>
                <w:lang w:val="be-BY"/>
              </w:rPr>
            </w:pPr>
            <w:r w:rsidRPr="002C71AC">
              <w:rPr>
                <w:rFonts w:eastAsia="DejaVu Sans"/>
                <w:b/>
                <w:caps/>
                <w:kern w:val="2"/>
                <w:sz w:val="18"/>
                <w:lang w:val="be-BY"/>
              </w:rPr>
              <w:t xml:space="preserve">АДМИНИСТРАЦИЯ </w:t>
            </w:r>
          </w:p>
          <w:p w14:paraId="68DCE0D0" w14:textId="77777777" w:rsidR="00162DE1" w:rsidRPr="002C71AC" w:rsidRDefault="00162DE1" w:rsidP="00C97CC0">
            <w:pPr>
              <w:widowControl w:val="0"/>
              <w:suppressAutoHyphens/>
              <w:jc w:val="center"/>
              <w:rPr>
                <w:rFonts w:eastAsia="DejaVu Sans"/>
                <w:b/>
                <w:kern w:val="2"/>
                <w:sz w:val="18"/>
                <w:lang w:val="be-BY"/>
              </w:rPr>
            </w:pPr>
            <w:r w:rsidRPr="002C71AC">
              <w:rPr>
                <w:rFonts w:eastAsia="DejaVu Sans"/>
                <w:b/>
                <w:kern w:val="2"/>
                <w:sz w:val="18"/>
                <w:lang w:val="be-BY"/>
              </w:rPr>
              <w:t>СЕЛЬСКОГО ПОСЕЛЕНИЯ</w:t>
            </w:r>
          </w:p>
          <w:p w14:paraId="7CA98804" w14:textId="21BA38D8" w:rsidR="00162DE1" w:rsidRPr="002C71AC" w:rsidRDefault="00162DE1" w:rsidP="00C97CC0">
            <w:pPr>
              <w:widowControl w:val="0"/>
              <w:suppressAutoHyphens/>
              <w:jc w:val="center"/>
              <w:rPr>
                <w:rFonts w:eastAsia="DejaVu Sans"/>
                <w:b/>
                <w:kern w:val="2"/>
                <w:sz w:val="18"/>
                <w:lang w:val="be-BY"/>
              </w:rPr>
            </w:pPr>
            <w:r w:rsidRPr="002C71AC">
              <w:rPr>
                <w:rFonts w:eastAsia="DejaVu Sans"/>
                <w:b/>
                <w:kern w:val="2"/>
                <w:sz w:val="18"/>
                <w:lang w:val="be-BY"/>
              </w:rPr>
              <w:t>К</w:t>
            </w:r>
            <w:r w:rsidR="00F3030C">
              <w:rPr>
                <w:rFonts w:eastAsia="DejaVu Sans"/>
                <w:b/>
                <w:kern w:val="2"/>
                <w:sz w:val="18"/>
                <w:lang w:val="be-BY"/>
              </w:rPr>
              <w:t>АШКИН</w:t>
            </w:r>
            <w:r w:rsidRPr="002C71AC">
              <w:rPr>
                <w:rFonts w:eastAsia="DejaVu Sans"/>
                <w:b/>
                <w:kern w:val="2"/>
                <w:sz w:val="18"/>
                <w:lang w:val="be-BY"/>
              </w:rPr>
              <w:t>СКИЙ СЕЛЬСОВЕТ</w:t>
            </w:r>
          </w:p>
          <w:p w14:paraId="0ED3F658" w14:textId="77777777" w:rsidR="00162DE1" w:rsidRPr="002C71AC" w:rsidRDefault="00162DE1" w:rsidP="00C97CC0">
            <w:pPr>
              <w:widowControl w:val="0"/>
              <w:suppressAutoHyphens/>
              <w:jc w:val="center"/>
              <w:rPr>
                <w:rFonts w:eastAsia="DejaVu Sans"/>
                <w:b/>
                <w:kern w:val="2"/>
                <w:sz w:val="18"/>
                <w:lang w:val="be-BY"/>
              </w:rPr>
            </w:pPr>
            <w:r w:rsidRPr="002C71AC">
              <w:rPr>
                <w:rFonts w:eastAsia="DejaVu Sans"/>
                <w:b/>
                <w:kern w:val="2"/>
                <w:sz w:val="18"/>
                <w:lang w:val="be-BY"/>
              </w:rPr>
              <w:t>МУНИЦИПАЛЬНОГО РАЙОНА</w:t>
            </w:r>
          </w:p>
          <w:p w14:paraId="749E4F3A" w14:textId="77777777" w:rsidR="00162DE1" w:rsidRPr="002C71AC" w:rsidRDefault="00162DE1" w:rsidP="00C97CC0">
            <w:pPr>
              <w:widowControl w:val="0"/>
              <w:suppressAutoHyphens/>
              <w:jc w:val="center"/>
              <w:rPr>
                <w:rFonts w:eastAsia="DejaVu Sans"/>
                <w:caps/>
                <w:kern w:val="2"/>
                <w:sz w:val="18"/>
                <w:lang w:val="be-BY"/>
              </w:rPr>
            </w:pPr>
            <w:r w:rsidRPr="002C71AC">
              <w:rPr>
                <w:rFonts w:eastAsia="DejaVu Sans"/>
                <w:b/>
                <w:kern w:val="2"/>
                <w:sz w:val="18"/>
                <w:lang w:val="be-BY"/>
              </w:rPr>
              <w:t>АСКИНСКИЙ РАЙОН</w:t>
            </w:r>
            <w:r w:rsidRPr="002C71AC">
              <w:rPr>
                <w:rFonts w:eastAsia="DejaVu Sans"/>
                <w:b/>
                <w:caps/>
                <w:kern w:val="2"/>
                <w:sz w:val="18"/>
                <w:lang w:val="be-BY"/>
              </w:rPr>
              <w:t xml:space="preserve"> РеспубликИ Башкортостан</w:t>
            </w:r>
          </w:p>
        </w:tc>
      </w:tr>
      <w:tr w:rsidR="00162DE1" w:rsidRPr="002C71AC" w14:paraId="77C9649F" w14:textId="77777777" w:rsidTr="00C97CC0">
        <w:tc>
          <w:tcPr>
            <w:tcW w:w="1861" w:type="pct"/>
          </w:tcPr>
          <w:p w14:paraId="0D11356B" w14:textId="77777777" w:rsidR="00162DE1" w:rsidRPr="002C71AC" w:rsidRDefault="00162DE1" w:rsidP="00C97CC0">
            <w:pPr>
              <w:widowControl w:val="0"/>
              <w:suppressAutoHyphens/>
              <w:jc w:val="center"/>
              <w:rPr>
                <w:rFonts w:eastAsia="DejaVu Sans"/>
                <w:b/>
                <w:caps/>
                <w:kern w:val="2"/>
                <w:sz w:val="18"/>
                <w:lang w:val="be-BY"/>
              </w:rPr>
            </w:pPr>
          </w:p>
        </w:tc>
        <w:tc>
          <w:tcPr>
            <w:tcW w:w="1444" w:type="pct"/>
          </w:tcPr>
          <w:p w14:paraId="683AF7F3" w14:textId="77777777" w:rsidR="00162DE1" w:rsidRPr="002C71AC" w:rsidRDefault="00162DE1" w:rsidP="00C97CC0">
            <w:pPr>
              <w:widowControl w:val="0"/>
              <w:suppressAutoHyphens/>
              <w:jc w:val="center"/>
              <w:rPr>
                <w:rFonts w:eastAsia="DejaVu Sans"/>
                <w:kern w:val="2"/>
                <w:sz w:val="18"/>
              </w:rPr>
            </w:pPr>
          </w:p>
        </w:tc>
        <w:tc>
          <w:tcPr>
            <w:tcW w:w="1695" w:type="pct"/>
          </w:tcPr>
          <w:p w14:paraId="39471A51" w14:textId="77777777" w:rsidR="00162DE1" w:rsidRPr="002C71AC" w:rsidRDefault="00162DE1" w:rsidP="00C97CC0">
            <w:pPr>
              <w:widowControl w:val="0"/>
              <w:suppressAutoHyphens/>
              <w:jc w:val="center"/>
              <w:rPr>
                <w:rFonts w:eastAsia="DejaVu Sans"/>
                <w:b/>
                <w:caps/>
                <w:kern w:val="2"/>
                <w:sz w:val="18"/>
                <w:lang w:val="be-BY"/>
              </w:rPr>
            </w:pPr>
          </w:p>
        </w:tc>
      </w:tr>
    </w:tbl>
    <w:p w14:paraId="042627BE" w14:textId="77777777" w:rsidR="00162DE1" w:rsidRPr="002C71AC" w:rsidRDefault="00162DE1" w:rsidP="00162DE1">
      <w:pPr>
        <w:widowControl w:val="0"/>
        <w:pBdr>
          <w:bottom w:val="single" w:sz="12" w:space="0" w:color="auto"/>
        </w:pBdr>
        <w:suppressAutoHyphens/>
        <w:rPr>
          <w:rFonts w:eastAsia="DejaVu Sans"/>
          <w:kern w:val="2"/>
          <w:sz w:val="12"/>
        </w:rPr>
      </w:pPr>
    </w:p>
    <w:tbl>
      <w:tblPr>
        <w:tblW w:w="5000" w:type="pct"/>
        <w:tblLook w:val="04A0" w:firstRow="1" w:lastRow="0" w:firstColumn="1" w:lastColumn="0" w:noHBand="0" w:noVBand="1"/>
      </w:tblPr>
      <w:tblGrid>
        <w:gridCol w:w="3547"/>
        <w:gridCol w:w="2753"/>
        <w:gridCol w:w="3271"/>
      </w:tblGrid>
      <w:tr w:rsidR="00162DE1" w:rsidRPr="002C71AC" w14:paraId="6C0CCA3E" w14:textId="77777777" w:rsidTr="00C97CC0">
        <w:tc>
          <w:tcPr>
            <w:tcW w:w="1853" w:type="pct"/>
            <w:hideMark/>
          </w:tcPr>
          <w:p w14:paraId="46CF60CA" w14:textId="77777777" w:rsidR="00162DE1" w:rsidRPr="002C71AC" w:rsidRDefault="00162DE1" w:rsidP="00C97CC0">
            <w:pPr>
              <w:widowControl w:val="0"/>
              <w:suppressAutoHyphens/>
              <w:jc w:val="center"/>
              <w:rPr>
                <w:rFonts w:eastAsia="MS Mincho"/>
                <w:kern w:val="2"/>
                <w:sz w:val="28"/>
                <w:szCs w:val="28"/>
                <w:lang w:val="be-BY"/>
              </w:rPr>
            </w:pPr>
            <w:r w:rsidRPr="002C71AC">
              <w:rPr>
                <w:rFonts w:eastAsia="MS Mincho"/>
                <w:kern w:val="2"/>
                <w:sz w:val="28"/>
                <w:szCs w:val="28"/>
                <w:lang w:val="be-BY"/>
              </w:rPr>
              <w:t>Ҡ</w:t>
            </w:r>
            <w:r w:rsidRPr="002C71AC">
              <w:rPr>
                <w:rFonts w:eastAsia="DejaVu Sans"/>
                <w:kern w:val="2"/>
                <w:sz w:val="28"/>
                <w:szCs w:val="28"/>
                <w:lang w:val="be-BY"/>
              </w:rPr>
              <w:t>АРАР</w:t>
            </w:r>
          </w:p>
        </w:tc>
        <w:tc>
          <w:tcPr>
            <w:tcW w:w="1438" w:type="pct"/>
          </w:tcPr>
          <w:p w14:paraId="1CC10B23" w14:textId="77777777" w:rsidR="00162DE1" w:rsidRPr="002C71AC" w:rsidRDefault="00162DE1" w:rsidP="00C97CC0">
            <w:pPr>
              <w:widowControl w:val="0"/>
              <w:suppressAutoHyphens/>
              <w:jc w:val="center"/>
              <w:rPr>
                <w:rFonts w:eastAsia="MS Mincho"/>
                <w:kern w:val="2"/>
                <w:sz w:val="28"/>
                <w:szCs w:val="28"/>
                <w:lang w:val="be-BY"/>
              </w:rPr>
            </w:pPr>
          </w:p>
        </w:tc>
        <w:tc>
          <w:tcPr>
            <w:tcW w:w="1709" w:type="pct"/>
            <w:hideMark/>
          </w:tcPr>
          <w:p w14:paraId="34D50AD1" w14:textId="77777777" w:rsidR="00162DE1" w:rsidRPr="002C71AC" w:rsidRDefault="00162DE1" w:rsidP="00C97CC0">
            <w:pPr>
              <w:widowControl w:val="0"/>
              <w:suppressAutoHyphens/>
              <w:jc w:val="center"/>
              <w:rPr>
                <w:rFonts w:eastAsia="DejaVu Sans"/>
                <w:kern w:val="2"/>
                <w:sz w:val="28"/>
                <w:szCs w:val="28"/>
                <w:lang w:val="be-BY"/>
              </w:rPr>
            </w:pPr>
            <w:r w:rsidRPr="002C71AC">
              <w:rPr>
                <w:rFonts w:eastAsia="DejaVu Sans"/>
                <w:kern w:val="2"/>
                <w:sz w:val="28"/>
                <w:szCs w:val="28"/>
                <w:lang w:val="be-BY"/>
              </w:rPr>
              <w:t>ПОСТАНОВЛЕНИЕ</w:t>
            </w:r>
          </w:p>
        </w:tc>
      </w:tr>
      <w:tr w:rsidR="00162DE1" w:rsidRPr="002C71AC" w14:paraId="2ED10743" w14:textId="77777777" w:rsidTr="00C97CC0">
        <w:tc>
          <w:tcPr>
            <w:tcW w:w="1853" w:type="pct"/>
            <w:hideMark/>
          </w:tcPr>
          <w:p w14:paraId="41B78FF4" w14:textId="46FFC0F7" w:rsidR="00162DE1" w:rsidRPr="002C71AC" w:rsidRDefault="008C65E8" w:rsidP="008C65E8">
            <w:pPr>
              <w:widowControl w:val="0"/>
              <w:suppressAutoHyphens/>
              <w:rPr>
                <w:rFonts w:eastAsia="MS Mincho"/>
                <w:kern w:val="2"/>
                <w:sz w:val="28"/>
                <w:szCs w:val="28"/>
                <w:lang w:val="be-BY"/>
              </w:rPr>
            </w:pPr>
            <w:r>
              <w:rPr>
                <w:rFonts w:eastAsia="DejaVu Sans"/>
                <w:kern w:val="2"/>
                <w:sz w:val="28"/>
                <w:szCs w:val="28"/>
                <w:lang w:val="ba-RU"/>
              </w:rPr>
              <w:t xml:space="preserve">          </w:t>
            </w:r>
            <w:r w:rsidR="00162DE1">
              <w:rPr>
                <w:rFonts w:eastAsia="DejaVu Sans"/>
                <w:kern w:val="2"/>
                <w:sz w:val="28"/>
                <w:szCs w:val="28"/>
              </w:rPr>
              <w:t xml:space="preserve"> </w:t>
            </w:r>
            <w:r w:rsidR="00601EA0">
              <w:rPr>
                <w:rFonts w:eastAsia="DejaVu Sans"/>
                <w:kern w:val="2"/>
                <w:sz w:val="28"/>
                <w:szCs w:val="28"/>
                <w:lang w:val="ba-RU"/>
              </w:rPr>
              <w:t>03 июл</w:t>
            </w:r>
            <w:r w:rsidR="00B7554E">
              <w:rPr>
                <w:rFonts w:eastAsia="DejaVu Sans"/>
                <w:kern w:val="2"/>
                <w:sz w:val="28"/>
                <w:szCs w:val="28"/>
                <w:lang w:val="ba-RU"/>
              </w:rPr>
              <w:t>ь</w:t>
            </w:r>
            <w:r w:rsidR="00601EA0">
              <w:rPr>
                <w:rFonts w:eastAsia="DejaVu Sans"/>
                <w:kern w:val="2"/>
                <w:sz w:val="28"/>
                <w:szCs w:val="28"/>
                <w:lang w:val="ba-RU"/>
              </w:rPr>
              <w:t xml:space="preserve"> </w:t>
            </w:r>
            <w:r w:rsidR="00162DE1" w:rsidRPr="002C71AC">
              <w:rPr>
                <w:rFonts w:eastAsia="DejaVu Sans"/>
                <w:kern w:val="2"/>
                <w:sz w:val="28"/>
                <w:szCs w:val="28"/>
              </w:rPr>
              <w:t>202</w:t>
            </w:r>
            <w:r w:rsidR="00162DE1">
              <w:rPr>
                <w:rFonts w:eastAsia="DejaVu Sans"/>
                <w:kern w:val="2"/>
                <w:sz w:val="28"/>
                <w:szCs w:val="28"/>
              </w:rPr>
              <w:t>6</w:t>
            </w:r>
            <w:r w:rsidR="00162DE1" w:rsidRPr="002C71AC">
              <w:rPr>
                <w:rFonts w:eastAsia="DejaVu Sans"/>
                <w:kern w:val="2"/>
                <w:sz w:val="28"/>
                <w:szCs w:val="28"/>
              </w:rPr>
              <w:t xml:space="preserve"> й.</w:t>
            </w:r>
          </w:p>
        </w:tc>
        <w:tc>
          <w:tcPr>
            <w:tcW w:w="1438" w:type="pct"/>
            <w:hideMark/>
          </w:tcPr>
          <w:p w14:paraId="3A1A5EFB" w14:textId="190AB139" w:rsidR="00162DE1" w:rsidRPr="002C71AC" w:rsidRDefault="00601EA0" w:rsidP="00C97CC0">
            <w:pPr>
              <w:widowControl w:val="0"/>
              <w:suppressAutoHyphens/>
              <w:ind w:left="-144" w:right="-177"/>
              <w:jc w:val="center"/>
              <w:rPr>
                <w:rFonts w:eastAsia="MS Mincho"/>
                <w:kern w:val="2"/>
                <w:sz w:val="28"/>
                <w:szCs w:val="28"/>
                <w:lang w:val="be-BY"/>
              </w:rPr>
            </w:pPr>
            <w:r>
              <w:rPr>
                <w:rFonts w:eastAsia="MS Mincho"/>
                <w:kern w:val="2"/>
                <w:sz w:val="28"/>
                <w:szCs w:val="28"/>
                <w:lang w:val="be-BY"/>
              </w:rPr>
              <w:t xml:space="preserve">    </w:t>
            </w:r>
            <w:r w:rsidR="00162DE1" w:rsidRPr="002C71AC">
              <w:rPr>
                <w:rFonts w:eastAsia="MS Mincho"/>
                <w:kern w:val="2"/>
                <w:sz w:val="28"/>
                <w:szCs w:val="28"/>
                <w:lang w:val="be-BY"/>
              </w:rPr>
              <w:t xml:space="preserve">№ </w:t>
            </w:r>
            <w:r>
              <w:rPr>
                <w:rFonts w:eastAsia="MS Mincho"/>
                <w:kern w:val="2"/>
                <w:sz w:val="28"/>
                <w:szCs w:val="28"/>
                <w:lang w:val="be-BY"/>
              </w:rPr>
              <w:t>70</w:t>
            </w:r>
          </w:p>
        </w:tc>
        <w:tc>
          <w:tcPr>
            <w:tcW w:w="1709" w:type="pct"/>
            <w:hideMark/>
          </w:tcPr>
          <w:p w14:paraId="20BA86C5" w14:textId="41E1F934" w:rsidR="00162DE1" w:rsidRPr="002C71AC" w:rsidRDefault="00601EA0" w:rsidP="00C97CC0">
            <w:pPr>
              <w:widowControl w:val="0"/>
              <w:suppressAutoHyphens/>
              <w:jc w:val="center"/>
              <w:rPr>
                <w:rFonts w:eastAsia="DejaVu Sans"/>
                <w:kern w:val="2"/>
                <w:sz w:val="28"/>
                <w:szCs w:val="28"/>
              </w:rPr>
            </w:pPr>
            <w:r>
              <w:rPr>
                <w:rFonts w:eastAsia="DejaVu Sans"/>
                <w:kern w:val="2"/>
                <w:sz w:val="28"/>
                <w:szCs w:val="28"/>
                <w:lang w:val="ba-RU"/>
              </w:rPr>
              <w:t>03 июля</w:t>
            </w:r>
            <w:r w:rsidR="00162DE1">
              <w:rPr>
                <w:rFonts w:eastAsia="DejaVu Sans"/>
                <w:kern w:val="2"/>
                <w:sz w:val="28"/>
                <w:szCs w:val="28"/>
              </w:rPr>
              <w:t xml:space="preserve"> </w:t>
            </w:r>
            <w:r w:rsidR="00162DE1" w:rsidRPr="002C71AC">
              <w:rPr>
                <w:rFonts w:eastAsia="DejaVu Sans"/>
                <w:kern w:val="2"/>
                <w:sz w:val="28"/>
                <w:szCs w:val="28"/>
              </w:rPr>
              <w:t xml:space="preserve"> 202</w:t>
            </w:r>
            <w:r w:rsidR="00162DE1">
              <w:rPr>
                <w:rFonts w:eastAsia="DejaVu Sans"/>
                <w:kern w:val="2"/>
                <w:sz w:val="28"/>
                <w:szCs w:val="28"/>
              </w:rPr>
              <w:t>6</w:t>
            </w:r>
            <w:r w:rsidR="00162DE1" w:rsidRPr="002C71AC">
              <w:rPr>
                <w:rFonts w:eastAsia="DejaVu Sans"/>
                <w:kern w:val="2"/>
                <w:sz w:val="28"/>
                <w:szCs w:val="28"/>
              </w:rPr>
              <w:t xml:space="preserve"> г.</w:t>
            </w:r>
          </w:p>
        </w:tc>
      </w:tr>
    </w:tbl>
    <w:p w14:paraId="24106B0F" w14:textId="77777777" w:rsidR="00162DE1" w:rsidRDefault="00162DE1" w:rsidP="00162DE1">
      <w:pPr>
        <w:pStyle w:val="ConsPlusTitle"/>
        <w:jc w:val="center"/>
        <w:rPr>
          <w:rFonts w:ascii="Times New Roman" w:hAnsi="Times New Roman" w:cs="Times New Roman"/>
          <w:sz w:val="28"/>
          <w:szCs w:val="28"/>
        </w:rPr>
      </w:pPr>
    </w:p>
    <w:p w14:paraId="46FB1635" w14:textId="06F6F9A8" w:rsidR="00AE056B" w:rsidRPr="00175F69" w:rsidRDefault="002A5C63" w:rsidP="00966D6D">
      <w:pPr>
        <w:jc w:val="center"/>
        <w:rPr>
          <w:b/>
          <w:sz w:val="28"/>
          <w:szCs w:val="28"/>
        </w:rPr>
      </w:pPr>
      <w:r w:rsidRPr="00175F69">
        <w:rPr>
          <w:b/>
          <w:sz w:val="28"/>
          <w:szCs w:val="28"/>
        </w:rPr>
        <w:t xml:space="preserve">Об утверждении </w:t>
      </w:r>
      <w:bookmarkStart w:id="0" w:name="_Hlk189473659"/>
      <w:r w:rsidRPr="00175F69">
        <w:rPr>
          <w:b/>
          <w:sz w:val="28"/>
          <w:szCs w:val="28"/>
        </w:rPr>
        <w:t>Положения об оценке коррупционных рисков при осуществлении закупок товаров, работ, услуг для обеспечения м</w:t>
      </w:r>
      <w:r w:rsidR="00BB293B" w:rsidRPr="00175F69">
        <w:rPr>
          <w:b/>
          <w:sz w:val="28"/>
          <w:szCs w:val="28"/>
        </w:rPr>
        <w:t>униципальных нужд А</w:t>
      </w:r>
      <w:r w:rsidR="0095284A" w:rsidRPr="00175F69">
        <w:rPr>
          <w:b/>
          <w:sz w:val="28"/>
          <w:szCs w:val="28"/>
        </w:rPr>
        <w:t xml:space="preserve">дминистрации </w:t>
      </w:r>
      <w:r w:rsidR="000F2A05" w:rsidRPr="000F2A05">
        <w:rPr>
          <w:b/>
          <w:sz w:val="28"/>
          <w:szCs w:val="28"/>
        </w:rPr>
        <w:t>сельского поселения К</w:t>
      </w:r>
      <w:r w:rsidR="00F3030C">
        <w:rPr>
          <w:b/>
          <w:sz w:val="28"/>
          <w:szCs w:val="28"/>
          <w:lang w:val="ba-RU"/>
        </w:rPr>
        <w:t>ашкин</w:t>
      </w:r>
      <w:proofErr w:type="spellStart"/>
      <w:r w:rsidR="000F2A05" w:rsidRPr="000F2A05">
        <w:rPr>
          <w:b/>
          <w:sz w:val="28"/>
          <w:szCs w:val="28"/>
        </w:rPr>
        <w:t>ский</w:t>
      </w:r>
      <w:proofErr w:type="spellEnd"/>
      <w:r w:rsidR="000F2A05" w:rsidRPr="000F2A05">
        <w:rPr>
          <w:b/>
          <w:sz w:val="28"/>
          <w:szCs w:val="28"/>
        </w:rPr>
        <w:t xml:space="preserve"> сельсовет </w:t>
      </w:r>
      <w:r w:rsidRPr="00175F69">
        <w:rPr>
          <w:b/>
          <w:sz w:val="28"/>
          <w:szCs w:val="28"/>
        </w:rPr>
        <w:t xml:space="preserve">муниципального района </w:t>
      </w:r>
      <w:r w:rsidR="00CA66FC" w:rsidRPr="00175F69">
        <w:rPr>
          <w:b/>
          <w:sz w:val="28"/>
          <w:szCs w:val="28"/>
        </w:rPr>
        <w:br/>
      </w:r>
      <w:r w:rsidR="00E15FB4" w:rsidRPr="00175F69">
        <w:rPr>
          <w:b/>
          <w:sz w:val="28"/>
          <w:szCs w:val="28"/>
        </w:rPr>
        <w:t xml:space="preserve">Аскинский район </w:t>
      </w:r>
      <w:r w:rsidRPr="00175F69">
        <w:rPr>
          <w:b/>
          <w:sz w:val="28"/>
          <w:szCs w:val="28"/>
        </w:rPr>
        <w:t>Республики Башкортостан</w:t>
      </w:r>
      <w:bookmarkEnd w:id="0"/>
      <w:r w:rsidR="0095284A" w:rsidRPr="00175F69">
        <w:rPr>
          <w:b/>
          <w:sz w:val="28"/>
          <w:szCs w:val="28"/>
        </w:rPr>
        <w:t xml:space="preserve"> </w:t>
      </w:r>
    </w:p>
    <w:p w14:paraId="298FC50C" w14:textId="77777777" w:rsidR="00AE056B" w:rsidRDefault="00AE056B" w:rsidP="00966D6D">
      <w:pPr>
        <w:jc w:val="both"/>
        <w:rPr>
          <w:sz w:val="28"/>
          <w:szCs w:val="28"/>
        </w:rPr>
      </w:pPr>
    </w:p>
    <w:p w14:paraId="10C8EACB" w14:textId="77777777" w:rsidR="00162DE1" w:rsidRPr="00966D6D" w:rsidRDefault="00162DE1" w:rsidP="00966D6D">
      <w:pPr>
        <w:jc w:val="both"/>
        <w:rPr>
          <w:sz w:val="28"/>
          <w:szCs w:val="28"/>
        </w:rPr>
      </w:pPr>
    </w:p>
    <w:p w14:paraId="0B873661" w14:textId="6C92BE22" w:rsidR="00AE056B" w:rsidRPr="00966D6D" w:rsidRDefault="002A5C63" w:rsidP="00966D6D">
      <w:pPr>
        <w:ind w:firstLine="708"/>
        <w:jc w:val="both"/>
        <w:rPr>
          <w:sz w:val="28"/>
          <w:szCs w:val="28"/>
          <w:lang w:bidi="ru-RU"/>
        </w:rPr>
      </w:pPr>
      <w:bookmarkStart w:id="1" w:name="_Hlk180752370"/>
      <w:r w:rsidRPr="00966D6D">
        <w:rPr>
          <w:sz w:val="28"/>
          <w:szCs w:val="28"/>
          <w:lang w:bidi="ru-RU"/>
        </w:rPr>
        <w:t>В соответствии с Федераль</w:t>
      </w:r>
      <w:r w:rsidR="0065795F">
        <w:rPr>
          <w:sz w:val="28"/>
          <w:szCs w:val="28"/>
          <w:lang w:bidi="ru-RU"/>
        </w:rPr>
        <w:t>ным законом от 25.12.2008</w:t>
      </w:r>
      <w:r w:rsidR="00D73874">
        <w:rPr>
          <w:sz w:val="28"/>
          <w:szCs w:val="28"/>
          <w:lang w:bidi="ru-RU"/>
        </w:rPr>
        <w:t xml:space="preserve"> г.</w:t>
      </w:r>
      <w:r w:rsidR="0065795F">
        <w:rPr>
          <w:sz w:val="28"/>
          <w:szCs w:val="28"/>
          <w:lang w:bidi="ru-RU"/>
        </w:rPr>
        <w:t xml:space="preserve"> № 273-</w:t>
      </w:r>
      <w:r w:rsidRPr="00966D6D">
        <w:rPr>
          <w:sz w:val="28"/>
          <w:szCs w:val="28"/>
          <w:lang w:bidi="ru-RU"/>
        </w:rPr>
        <w:t xml:space="preserve">ФЗ </w:t>
      </w:r>
      <w:r w:rsidR="00A54B4D">
        <w:rPr>
          <w:sz w:val="28"/>
          <w:szCs w:val="28"/>
          <w:lang w:bidi="ru-RU"/>
        </w:rPr>
        <w:br/>
      </w:r>
      <w:r w:rsidRPr="00966D6D">
        <w:rPr>
          <w:sz w:val="28"/>
          <w:szCs w:val="28"/>
          <w:lang w:bidi="ru-RU"/>
        </w:rPr>
        <w:t>«О противодействии коррупции», Федерал</w:t>
      </w:r>
      <w:r w:rsidR="0065795F">
        <w:rPr>
          <w:sz w:val="28"/>
          <w:szCs w:val="28"/>
          <w:lang w:bidi="ru-RU"/>
        </w:rPr>
        <w:t>ьным законом от 05.04.2013</w:t>
      </w:r>
      <w:r w:rsidR="00EC53A8">
        <w:rPr>
          <w:sz w:val="28"/>
          <w:szCs w:val="28"/>
          <w:lang w:bidi="ru-RU"/>
        </w:rPr>
        <w:t> </w:t>
      </w:r>
      <w:r w:rsidR="00D73874">
        <w:rPr>
          <w:sz w:val="28"/>
          <w:szCs w:val="28"/>
          <w:lang w:bidi="ru-RU"/>
        </w:rPr>
        <w:t>г.</w:t>
      </w:r>
      <w:r w:rsidR="0065795F">
        <w:rPr>
          <w:sz w:val="28"/>
          <w:szCs w:val="28"/>
          <w:lang w:bidi="ru-RU"/>
        </w:rPr>
        <w:t xml:space="preserve"> </w:t>
      </w:r>
      <w:r w:rsidR="00A54B4D">
        <w:rPr>
          <w:sz w:val="28"/>
          <w:szCs w:val="28"/>
          <w:lang w:bidi="ru-RU"/>
        </w:rPr>
        <w:br/>
      </w:r>
      <w:r w:rsidR="0065795F">
        <w:rPr>
          <w:sz w:val="28"/>
          <w:szCs w:val="28"/>
          <w:lang w:bidi="ru-RU"/>
        </w:rPr>
        <w:t>№ 44-</w:t>
      </w:r>
      <w:r w:rsidRPr="00966D6D">
        <w:rPr>
          <w:sz w:val="28"/>
          <w:szCs w:val="28"/>
          <w:lang w:bidi="ru-RU"/>
        </w:rPr>
        <w:t>ФЗ «О контрактной системе в сфере закупок товаров, работ, услуг для обеспечения государственных и муниципальных нужд»</w:t>
      </w:r>
      <w:bookmarkEnd w:id="1"/>
      <w:r w:rsidRPr="00966D6D">
        <w:rPr>
          <w:sz w:val="28"/>
          <w:szCs w:val="28"/>
          <w:lang w:bidi="ru-RU"/>
        </w:rPr>
        <w:t>, руководствуясь Методическими рекомен</w:t>
      </w:r>
      <w:r w:rsidR="00D73874">
        <w:rPr>
          <w:sz w:val="28"/>
          <w:szCs w:val="28"/>
          <w:lang w:bidi="ru-RU"/>
        </w:rPr>
        <w:t>дациями от 03.10.2020 </w:t>
      </w:r>
      <w:r w:rsidRPr="00966D6D">
        <w:rPr>
          <w:sz w:val="28"/>
          <w:szCs w:val="28"/>
          <w:lang w:bidi="ru-RU"/>
        </w:rPr>
        <w:t xml:space="preserve">г. по выявлению </w:t>
      </w:r>
      <w:r w:rsidR="00BB293B">
        <w:rPr>
          <w:sz w:val="28"/>
          <w:szCs w:val="28"/>
          <w:lang w:bidi="ru-RU"/>
        </w:rPr>
        <w:br/>
      </w:r>
      <w:r w:rsidRPr="00966D6D">
        <w:rPr>
          <w:sz w:val="28"/>
          <w:szCs w:val="28"/>
          <w:lang w:bidi="ru-RU"/>
        </w:rPr>
        <w:t xml:space="preserve">и минимизации коррупционных рисков при осуществлении закупок товаров, работ, услуг для обеспечения государственных и муниципальных нужд, разработанными Министерством труда и социальной защиты </w:t>
      </w:r>
      <w:r w:rsidR="00EA6603">
        <w:rPr>
          <w:sz w:val="28"/>
          <w:szCs w:val="28"/>
          <w:lang w:bidi="ru-RU"/>
        </w:rPr>
        <w:br/>
      </w:r>
      <w:r w:rsidRPr="00966D6D">
        <w:rPr>
          <w:sz w:val="28"/>
          <w:szCs w:val="28"/>
          <w:lang w:bidi="ru-RU"/>
        </w:rPr>
        <w:t>Российской Федерации,</w:t>
      </w:r>
      <w:r w:rsidR="004A239B" w:rsidRPr="004A239B">
        <w:rPr>
          <w:sz w:val="28"/>
          <w:szCs w:val="28"/>
          <w:lang w:bidi="ru-RU"/>
        </w:rPr>
        <w:t xml:space="preserve"> Администрация </w:t>
      </w:r>
      <w:r w:rsidR="000F2A05" w:rsidRPr="000F2A05">
        <w:rPr>
          <w:sz w:val="28"/>
          <w:szCs w:val="28"/>
          <w:lang w:bidi="ru-RU"/>
        </w:rPr>
        <w:t>сельского поселения К</w:t>
      </w:r>
      <w:r w:rsidR="00F3030C">
        <w:rPr>
          <w:sz w:val="28"/>
          <w:szCs w:val="28"/>
          <w:lang w:val="ba-RU" w:bidi="ru-RU"/>
        </w:rPr>
        <w:t>ашкин</w:t>
      </w:r>
      <w:proofErr w:type="spellStart"/>
      <w:r w:rsidR="000F2A05" w:rsidRPr="000F2A05">
        <w:rPr>
          <w:sz w:val="28"/>
          <w:szCs w:val="28"/>
          <w:lang w:bidi="ru-RU"/>
        </w:rPr>
        <w:t>ский</w:t>
      </w:r>
      <w:proofErr w:type="spellEnd"/>
      <w:r w:rsidR="000F2A05" w:rsidRPr="000F2A05">
        <w:rPr>
          <w:sz w:val="28"/>
          <w:szCs w:val="28"/>
          <w:lang w:bidi="ru-RU"/>
        </w:rPr>
        <w:t xml:space="preserve"> сельсовет </w:t>
      </w:r>
      <w:r w:rsidR="004A239B" w:rsidRPr="004A239B">
        <w:rPr>
          <w:sz w:val="28"/>
          <w:szCs w:val="28"/>
          <w:lang w:bidi="ru-RU"/>
        </w:rPr>
        <w:t xml:space="preserve">муниципального района </w:t>
      </w:r>
      <w:r w:rsidR="000F2A05">
        <w:rPr>
          <w:sz w:val="28"/>
          <w:szCs w:val="28"/>
          <w:lang w:bidi="ru-RU"/>
        </w:rPr>
        <w:t>А</w:t>
      </w:r>
      <w:r w:rsidR="004A239B" w:rsidRPr="004A239B">
        <w:rPr>
          <w:sz w:val="28"/>
          <w:szCs w:val="28"/>
          <w:lang w:bidi="ru-RU"/>
        </w:rPr>
        <w:t>скинский район Республики Башкортостан</w:t>
      </w:r>
      <w:r w:rsidRPr="00966D6D">
        <w:rPr>
          <w:sz w:val="28"/>
          <w:szCs w:val="28"/>
          <w:lang w:bidi="ru-RU"/>
        </w:rPr>
        <w:t xml:space="preserve"> </w:t>
      </w:r>
    </w:p>
    <w:p w14:paraId="5D3DD29F" w14:textId="77777777" w:rsidR="00AE056B" w:rsidRPr="00966D6D" w:rsidRDefault="000D7389" w:rsidP="000D7389">
      <w:pPr>
        <w:rPr>
          <w:sz w:val="28"/>
          <w:szCs w:val="28"/>
        </w:rPr>
      </w:pPr>
      <w:r>
        <w:rPr>
          <w:sz w:val="28"/>
          <w:szCs w:val="28"/>
        </w:rPr>
        <w:t>ПОСТАНОВЛЯЕТ</w:t>
      </w:r>
      <w:r w:rsidR="002A5C63" w:rsidRPr="00966D6D">
        <w:rPr>
          <w:sz w:val="28"/>
          <w:szCs w:val="28"/>
        </w:rPr>
        <w:t>:</w:t>
      </w:r>
    </w:p>
    <w:p w14:paraId="27C5FE1F" w14:textId="18715747" w:rsidR="00AE056B" w:rsidRDefault="002A5C63" w:rsidP="00A71938">
      <w:pPr>
        <w:pStyle w:val="a8"/>
        <w:numPr>
          <w:ilvl w:val="0"/>
          <w:numId w:val="1"/>
        </w:numPr>
        <w:tabs>
          <w:tab w:val="left" w:pos="1134"/>
        </w:tabs>
        <w:ind w:left="0" w:firstLine="709"/>
        <w:jc w:val="both"/>
        <w:rPr>
          <w:sz w:val="28"/>
          <w:szCs w:val="28"/>
        </w:rPr>
      </w:pPr>
      <w:bookmarkStart w:id="2" w:name="sub_1"/>
      <w:r w:rsidRPr="00966D6D">
        <w:rPr>
          <w:sz w:val="28"/>
          <w:szCs w:val="28"/>
          <w:lang w:bidi="ru-RU"/>
        </w:rPr>
        <w:t xml:space="preserve">Утвердить прилагаемое Положение об оценке коррупционных рисков при осуществлении закупок товаров, работ, услуг для </w:t>
      </w:r>
      <w:r w:rsidR="00BB293B">
        <w:rPr>
          <w:sz w:val="28"/>
          <w:szCs w:val="28"/>
          <w:lang w:bidi="ru-RU"/>
        </w:rPr>
        <w:t>обеспечения муниципальных нужд А</w:t>
      </w:r>
      <w:r w:rsidRPr="00966D6D">
        <w:rPr>
          <w:sz w:val="28"/>
          <w:szCs w:val="28"/>
          <w:lang w:bidi="ru-RU"/>
        </w:rPr>
        <w:t xml:space="preserve">дминистрации </w:t>
      </w:r>
      <w:r w:rsidR="000F2A05" w:rsidRPr="000F2A05">
        <w:rPr>
          <w:sz w:val="28"/>
          <w:szCs w:val="28"/>
          <w:lang w:bidi="ru-RU"/>
        </w:rPr>
        <w:t>сельского поселения К</w:t>
      </w:r>
      <w:r w:rsidR="00F3030C">
        <w:rPr>
          <w:sz w:val="28"/>
          <w:szCs w:val="28"/>
          <w:lang w:val="ba-RU" w:bidi="ru-RU"/>
        </w:rPr>
        <w:t>ашкин</w:t>
      </w:r>
      <w:proofErr w:type="spellStart"/>
      <w:r w:rsidR="000F2A05" w:rsidRPr="000F2A05">
        <w:rPr>
          <w:sz w:val="28"/>
          <w:szCs w:val="28"/>
          <w:lang w:bidi="ru-RU"/>
        </w:rPr>
        <w:t>ский</w:t>
      </w:r>
      <w:proofErr w:type="spellEnd"/>
      <w:r w:rsidR="000F2A05" w:rsidRPr="000F2A05">
        <w:rPr>
          <w:sz w:val="28"/>
          <w:szCs w:val="28"/>
          <w:lang w:bidi="ru-RU"/>
        </w:rPr>
        <w:t xml:space="preserve"> сельсовет </w:t>
      </w:r>
      <w:r w:rsidR="00BB293B" w:rsidRPr="00BB293B">
        <w:rPr>
          <w:sz w:val="28"/>
          <w:szCs w:val="28"/>
          <w:lang w:bidi="ru-RU"/>
        </w:rPr>
        <w:t>муниципального района Аскинский район Республики Башкортостан</w:t>
      </w:r>
      <w:r w:rsidRPr="00966D6D">
        <w:rPr>
          <w:sz w:val="28"/>
          <w:szCs w:val="28"/>
        </w:rPr>
        <w:t>.</w:t>
      </w:r>
    </w:p>
    <w:bookmarkEnd w:id="2"/>
    <w:p w14:paraId="6FE4A346" w14:textId="5274F75E" w:rsidR="00795BDA" w:rsidRPr="000F2A05" w:rsidRDefault="00795BDA" w:rsidP="00A71938">
      <w:pPr>
        <w:numPr>
          <w:ilvl w:val="0"/>
          <w:numId w:val="1"/>
        </w:numPr>
        <w:tabs>
          <w:tab w:val="left" w:pos="993"/>
          <w:tab w:val="left" w:pos="1134"/>
        </w:tabs>
        <w:spacing w:line="276" w:lineRule="auto"/>
        <w:ind w:left="0" w:firstLine="709"/>
        <w:jc w:val="both"/>
        <w:rPr>
          <w:color w:val="EE0000"/>
          <w:sz w:val="28"/>
          <w:szCs w:val="28"/>
        </w:rPr>
      </w:pPr>
      <w:r w:rsidRPr="005D6B10">
        <w:rPr>
          <w:rFonts w:eastAsiaTheme="majorEastAsia"/>
          <w:sz w:val="28"/>
          <w:szCs w:val="28"/>
        </w:rPr>
        <w:t>Настоящее постановление опубликовать на официальном сайте</w:t>
      </w:r>
      <w:r w:rsidRPr="005D6B10">
        <w:rPr>
          <w:sz w:val="28"/>
          <w:szCs w:val="28"/>
        </w:rPr>
        <w:br/>
      </w:r>
      <w:r w:rsidRPr="005D6B10">
        <w:rPr>
          <w:rFonts w:eastAsiaTheme="majorEastAsia"/>
          <w:sz w:val="28"/>
          <w:szCs w:val="28"/>
        </w:rPr>
        <w:t xml:space="preserve">Администрации </w:t>
      </w:r>
      <w:r w:rsidR="000F2A05" w:rsidRPr="000F2A05">
        <w:rPr>
          <w:rFonts w:eastAsiaTheme="majorEastAsia"/>
          <w:sz w:val="28"/>
          <w:szCs w:val="28"/>
        </w:rPr>
        <w:t xml:space="preserve">сельского поселения </w:t>
      </w:r>
      <w:r w:rsidR="00F3030C">
        <w:rPr>
          <w:rFonts w:eastAsiaTheme="majorEastAsia"/>
          <w:sz w:val="28"/>
          <w:szCs w:val="28"/>
          <w:lang w:val="ba-RU"/>
        </w:rPr>
        <w:t>Кашкинский</w:t>
      </w:r>
      <w:r w:rsidR="000F2A05" w:rsidRPr="000F2A05">
        <w:rPr>
          <w:rFonts w:eastAsiaTheme="majorEastAsia"/>
          <w:sz w:val="28"/>
          <w:szCs w:val="28"/>
        </w:rPr>
        <w:t xml:space="preserve"> сельсовет </w:t>
      </w:r>
      <w:r w:rsidRPr="005D6B10">
        <w:rPr>
          <w:rFonts w:eastAsiaTheme="majorEastAsia"/>
          <w:sz w:val="28"/>
          <w:szCs w:val="28"/>
        </w:rPr>
        <w:t>муниципального района Аскинский район</w:t>
      </w:r>
      <w:r w:rsidRPr="005D6B10">
        <w:rPr>
          <w:sz w:val="28"/>
          <w:szCs w:val="28"/>
        </w:rPr>
        <w:br/>
      </w:r>
      <w:r w:rsidRPr="005D6B10">
        <w:rPr>
          <w:rFonts w:eastAsiaTheme="majorEastAsia"/>
          <w:sz w:val="28"/>
          <w:szCs w:val="28"/>
        </w:rPr>
        <w:t xml:space="preserve">Республики Башкортостан: </w:t>
      </w:r>
      <w:r w:rsidR="00B4230B" w:rsidRPr="00F608AD">
        <w:rPr>
          <w:color w:val="0D0D0D"/>
          <w:sz w:val="28"/>
          <w:szCs w:val="28"/>
          <w:shd w:val="clear" w:color="auto" w:fill="FFFFFF"/>
        </w:rPr>
        <w:t>https://ka</w:t>
      </w:r>
      <w:proofErr w:type="spellStart"/>
      <w:r w:rsidR="00F3030C">
        <w:rPr>
          <w:color w:val="0D0D0D"/>
          <w:sz w:val="28"/>
          <w:szCs w:val="28"/>
          <w:shd w:val="clear" w:color="auto" w:fill="FFFFFF"/>
          <w:lang w:val="en-US"/>
        </w:rPr>
        <w:t>shka</w:t>
      </w:r>
      <w:proofErr w:type="spellEnd"/>
      <w:r w:rsidR="00B4230B" w:rsidRPr="00F608AD">
        <w:rPr>
          <w:color w:val="0D0D0D"/>
          <w:sz w:val="28"/>
          <w:szCs w:val="28"/>
          <w:shd w:val="clear" w:color="auto" w:fill="FFFFFF"/>
        </w:rPr>
        <w:t>04sp.ru/</w:t>
      </w:r>
      <w:r w:rsidR="00B4230B" w:rsidRPr="006424B9">
        <w:rPr>
          <w:color w:val="EE0000"/>
          <w:sz w:val="28"/>
          <w:szCs w:val="28"/>
        </w:rPr>
        <w:t xml:space="preserve">. </w:t>
      </w:r>
      <w:r w:rsidRPr="000F2A05">
        <w:rPr>
          <w:color w:val="EE0000"/>
          <w:sz w:val="28"/>
          <w:szCs w:val="28"/>
        </w:rPr>
        <w:t xml:space="preserve"> </w:t>
      </w:r>
    </w:p>
    <w:p w14:paraId="3158A340" w14:textId="77777777" w:rsidR="00795BDA" w:rsidRDefault="00A71938" w:rsidP="00A71938">
      <w:pPr>
        <w:numPr>
          <w:ilvl w:val="0"/>
          <w:numId w:val="1"/>
        </w:numPr>
        <w:tabs>
          <w:tab w:val="left" w:pos="993"/>
          <w:tab w:val="left" w:pos="1134"/>
        </w:tabs>
        <w:spacing w:line="276" w:lineRule="auto"/>
        <w:ind w:left="0" w:firstLine="709"/>
        <w:jc w:val="both"/>
        <w:rPr>
          <w:sz w:val="28"/>
          <w:szCs w:val="28"/>
        </w:rPr>
      </w:pPr>
      <w:r>
        <w:rPr>
          <w:rFonts w:eastAsiaTheme="majorEastAsia"/>
          <w:sz w:val="28"/>
          <w:szCs w:val="28"/>
        </w:rPr>
        <w:t>  </w:t>
      </w:r>
      <w:r w:rsidR="00795BDA" w:rsidRPr="005D6B10">
        <w:rPr>
          <w:rFonts w:eastAsiaTheme="majorEastAsia"/>
          <w:sz w:val="28"/>
          <w:szCs w:val="28"/>
        </w:rPr>
        <w:t xml:space="preserve">Настоящее постановление вступает в силу со дня его </w:t>
      </w:r>
      <w:r w:rsidR="004A239B">
        <w:rPr>
          <w:rFonts w:eastAsiaTheme="majorEastAsia"/>
          <w:sz w:val="28"/>
          <w:szCs w:val="28"/>
        </w:rPr>
        <w:t>подписания.</w:t>
      </w:r>
    </w:p>
    <w:p w14:paraId="307B9A9A" w14:textId="5199E843" w:rsidR="00795BDA" w:rsidRPr="00A015A6" w:rsidRDefault="00A71938" w:rsidP="00A71938">
      <w:pPr>
        <w:numPr>
          <w:ilvl w:val="0"/>
          <w:numId w:val="1"/>
        </w:numPr>
        <w:tabs>
          <w:tab w:val="left" w:pos="993"/>
          <w:tab w:val="left" w:pos="1134"/>
        </w:tabs>
        <w:spacing w:line="276" w:lineRule="auto"/>
        <w:ind w:left="0" w:firstLine="709"/>
        <w:jc w:val="both"/>
        <w:rPr>
          <w:sz w:val="28"/>
          <w:szCs w:val="28"/>
        </w:rPr>
      </w:pPr>
      <w:r>
        <w:rPr>
          <w:rFonts w:eastAsiaTheme="majorEastAsia"/>
          <w:sz w:val="28"/>
          <w:szCs w:val="28"/>
        </w:rPr>
        <w:t>  </w:t>
      </w:r>
      <w:r w:rsidR="00795BDA" w:rsidRPr="00E23F1B">
        <w:rPr>
          <w:rFonts w:eastAsiaTheme="majorEastAsia"/>
          <w:sz w:val="28"/>
          <w:szCs w:val="28"/>
        </w:rPr>
        <w:t xml:space="preserve">Контроль за исполнением настоящего постановления </w:t>
      </w:r>
      <w:r w:rsidR="000F2A05">
        <w:rPr>
          <w:rFonts w:eastAsiaTheme="majorEastAsia"/>
          <w:sz w:val="28"/>
          <w:szCs w:val="28"/>
        </w:rPr>
        <w:t>оставляю за собой.</w:t>
      </w:r>
    </w:p>
    <w:p w14:paraId="10E6E34F" w14:textId="77777777" w:rsidR="00795BDA" w:rsidRDefault="00795BDA" w:rsidP="00923288">
      <w:pPr>
        <w:spacing w:after="160"/>
        <w:rPr>
          <w:sz w:val="28"/>
          <w:szCs w:val="28"/>
        </w:rPr>
      </w:pPr>
    </w:p>
    <w:p w14:paraId="7B427DB3" w14:textId="77777777" w:rsidR="00162DE1" w:rsidRDefault="00162DE1" w:rsidP="000F2A05">
      <w:pPr>
        <w:spacing w:after="160"/>
        <w:rPr>
          <w:sz w:val="28"/>
          <w:szCs w:val="28"/>
        </w:rPr>
      </w:pPr>
    </w:p>
    <w:p w14:paraId="04AB0D9E" w14:textId="4F423218" w:rsidR="00795BDA" w:rsidRPr="00923288" w:rsidRDefault="00795BDA" w:rsidP="000F2A05">
      <w:pPr>
        <w:spacing w:after="160"/>
        <w:rPr>
          <w:sz w:val="28"/>
          <w:szCs w:val="28"/>
        </w:rPr>
      </w:pPr>
      <w:r w:rsidRPr="00795BDA">
        <w:rPr>
          <w:sz w:val="28"/>
          <w:szCs w:val="28"/>
        </w:rPr>
        <w:t xml:space="preserve">Глава </w:t>
      </w:r>
      <w:r w:rsidR="000F2A05">
        <w:rPr>
          <w:sz w:val="28"/>
          <w:szCs w:val="28"/>
        </w:rPr>
        <w:t>сельского поселения</w:t>
      </w:r>
      <w:r w:rsidRPr="00795BDA">
        <w:rPr>
          <w:sz w:val="28"/>
          <w:szCs w:val="28"/>
        </w:rPr>
        <w:t xml:space="preserve"> </w:t>
      </w:r>
      <w:r>
        <w:rPr>
          <w:sz w:val="28"/>
          <w:szCs w:val="28"/>
        </w:rPr>
        <w:t xml:space="preserve">   </w:t>
      </w:r>
      <w:r w:rsidR="000F2A05">
        <w:rPr>
          <w:sz w:val="28"/>
          <w:szCs w:val="28"/>
        </w:rPr>
        <w:t xml:space="preserve"> </w:t>
      </w:r>
      <w:r>
        <w:rPr>
          <w:sz w:val="28"/>
          <w:szCs w:val="28"/>
        </w:rPr>
        <w:t xml:space="preserve">                            </w:t>
      </w:r>
      <w:r w:rsidR="00923288">
        <w:rPr>
          <w:sz w:val="28"/>
          <w:szCs w:val="28"/>
        </w:rPr>
        <w:t xml:space="preserve">                      </w:t>
      </w:r>
      <w:bookmarkStart w:id="3" w:name="_Hlk230101583"/>
      <w:r w:rsidR="000F2A05">
        <w:rPr>
          <w:sz w:val="28"/>
          <w:szCs w:val="28"/>
        </w:rPr>
        <w:t>Р.</w:t>
      </w:r>
      <w:r w:rsidR="00F3030C">
        <w:rPr>
          <w:sz w:val="28"/>
          <w:szCs w:val="28"/>
          <w:lang w:val="ba-RU"/>
        </w:rPr>
        <w:t>Х</w:t>
      </w:r>
      <w:r w:rsidR="000F2A05">
        <w:rPr>
          <w:sz w:val="28"/>
          <w:szCs w:val="28"/>
        </w:rPr>
        <w:t>.Га</w:t>
      </w:r>
      <w:r w:rsidR="00F3030C">
        <w:rPr>
          <w:sz w:val="28"/>
          <w:szCs w:val="28"/>
          <w:lang w:val="ba-RU"/>
        </w:rPr>
        <w:t>лявутдино</w:t>
      </w:r>
      <w:r w:rsidR="000F2A05">
        <w:rPr>
          <w:sz w:val="28"/>
          <w:szCs w:val="28"/>
        </w:rPr>
        <w:t>в</w:t>
      </w:r>
    </w:p>
    <w:p w14:paraId="3136178D" w14:textId="77777777" w:rsidR="0009419B" w:rsidRDefault="0009419B" w:rsidP="0009419B">
      <w:pPr>
        <w:jc w:val="both"/>
        <w:rPr>
          <w:sz w:val="16"/>
          <w:szCs w:val="16"/>
        </w:rPr>
      </w:pPr>
    </w:p>
    <w:bookmarkEnd w:id="3"/>
    <w:p w14:paraId="5CC2C7A7" w14:textId="77777777" w:rsidR="00C82174" w:rsidRDefault="00C82174" w:rsidP="00C82174">
      <w:pPr>
        <w:ind w:left="5670"/>
        <w:jc w:val="both"/>
      </w:pPr>
      <w:r>
        <w:lastRenderedPageBreak/>
        <w:t>Приложение</w:t>
      </w:r>
    </w:p>
    <w:p w14:paraId="377226B6" w14:textId="77777777" w:rsidR="00C82174" w:rsidRDefault="00C82174" w:rsidP="00C82174">
      <w:pPr>
        <w:ind w:left="5670"/>
        <w:jc w:val="both"/>
      </w:pPr>
      <w:r>
        <w:t>к постановлению Администрации</w:t>
      </w:r>
    </w:p>
    <w:p w14:paraId="3143F42D" w14:textId="2F18B9B3" w:rsidR="00C82174" w:rsidRDefault="000F2A05" w:rsidP="00C82174">
      <w:pPr>
        <w:ind w:left="5670"/>
        <w:jc w:val="both"/>
      </w:pPr>
      <w:r w:rsidRPr="000F2A05">
        <w:t>сельского поселения К</w:t>
      </w:r>
      <w:r w:rsidR="00F3030C">
        <w:rPr>
          <w:lang w:val="ba-RU"/>
        </w:rPr>
        <w:t>ашкин</w:t>
      </w:r>
      <w:proofErr w:type="spellStart"/>
      <w:r w:rsidRPr="000F2A05">
        <w:t>ский</w:t>
      </w:r>
      <w:proofErr w:type="spellEnd"/>
      <w:r w:rsidRPr="000F2A05">
        <w:t xml:space="preserve"> сельсовет </w:t>
      </w:r>
      <w:r w:rsidR="00C82174">
        <w:t>муниципального района</w:t>
      </w:r>
    </w:p>
    <w:p w14:paraId="16FB36F2" w14:textId="77777777" w:rsidR="00C82174" w:rsidRDefault="00C82174" w:rsidP="00C82174">
      <w:pPr>
        <w:ind w:left="5670"/>
        <w:jc w:val="both"/>
      </w:pPr>
      <w:r>
        <w:t>Аскинский район</w:t>
      </w:r>
    </w:p>
    <w:p w14:paraId="3E77982A" w14:textId="77777777" w:rsidR="00C82174" w:rsidRDefault="00C82174" w:rsidP="00C82174">
      <w:pPr>
        <w:ind w:left="5670"/>
        <w:jc w:val="both"/>
      </w:pPr>
      <w:r>
        <w:t>Республики Башкортостан</w:t>
      </w:r>
    </w:p>
    <w:p w14:paraId="0D154A38" w14:textId="2B2FF28E" w:rsidR="00AE056B" w:rsidRDefault="00C82174" w:rsidP="00C82174">
      <w:pPr>
        <w:ind w:left="5670"/>
        <w:jc w:val="both"/>
      </w:pPr>
      <w:r>
        <w:t>№</w:t>
      </w:r>
      <w:r w:rsidR="00601EA0">
        <w:rPr>
          <w:lang w:val="ba-RU"/>
        </w:rPr>
        <w:t xml:space="preserve"> 70</w:t>
      </w:r>
      <w:r>
        <w:t xml:space="preserve"> от </w:t>
      </w:r>
      <w:r w:rsidR="00601EA0">
        <w:rPr>
          <w:lang w:val="ba-RU"/>
        </w:rPr>
        <w:t>03 июля</w:t>
      </w:r>
      <w:r>
        <w:t xml:space="preserve"> 2026 г.</w:t>
      </w:r>
    </w:p>
    <w:p w14:paraId="04CCFA59" w14:textId="77777777" w:rsidR="00C82174" w:rsidRPr="005E5249" w:rsidRDefault="00C82174" w:rsidP="00C82174">
      <w:pPr>
        <w:ind w:left="5670"/>
        <w:jc w:val="both"/>
        <w:rPr>
          <w:sz w:val="28"/>
          <w:szCs w:val="28"/>
        </w:rPr>
      </w:pPr>
    </w:p>
    <w:p w14:paraId="46ACDE0E" w14:textId="77777777" w:rsidR="00AE056B" w:rsidRPr="005E5249" w:rsidRDefault="002A5C63">
      <w:pPr>
        <w:jc w:val="center"/>
        <w:rPr>
          <w:sz w:val="28"/>
          <w:szCs w:val="28"/>
        </w:rPr>
      </w:pPr>
      <w:r w:rsidRPr="005E5249">
        <w:rPr>
          <w:sz w:val="28"/>
          <w:szCs w:val="28"/>
        </w:rPr>
        <w:t>Положение</w:t>
      </w:r>
    </w:p>
    <w:p w14:paraId="70CFA1FD" w14:textId="2C43F22D" w:rsidR="00AE056B" w:rsidRDefault="002A5C63">
      <w:pPr>
        <w:jc w:val="center"/>
        <w:rPr>
          <w:sz w:val="28"/>
          <w:szCs w:val="28"/>
        </w:rPr>
      </w:pPr>
      <w:r w:rsidRPr="005E5249">
        <w:rPr>
          <w:sz w:val="28"/>
          <w:szCs w:val="28"/>
        </w:rPr>
        <w:t xml:space="preserve">об оценке коррупционных рисков при осуществлении закупок товаров, работ, услуг для обеспечения муниципальных нужд </w:t>
      </w:r>
      <w:r w:rsidR="001E23F0" w:rsidRPr="001E23F0">
        <w:rPr>
          <w:sz w:val="28"/>
          <w:szCs w:val="28"/>
        </w:rPr>
        <w:t xml:space="preserve">Администрации </w:t>
      </w:r>
      <w:r w:rsidR="000F2A05" w:rsidRPr="000F2A05">
        <w:rPr>
          <w:sz w:val="28"/>
          <w:szCs w:val="28"/>
        </w:rPr>
        <w:t>сельского поселения К</w:t>
      </w:r>
      <w:r w:rsidR="00F3030C">
        <w:rPr>
          <w:sz w:val="28"/>
          <w:szCs w:val="28"/>
          <w:lang w:val="ba-RU"/>
        </w:rPr>
        <w:t>ашкинс</w:t>
      </w:r>
      <w:r w:rsidR="000F2A05" w:rsidRPr="000F2A05">
        <w:rPr>
          <w:sz w:val="28"/>
          <w:szCs w:val="28"/>
        </w:rPr>
        <w:t xml:space="preserve">кий сельсовет </w:t>
      </w:r>
      <w:r w:rsidR="001E23F0" w:rsidRPr="001E23F0">
        <w:rPr>
          <w:sz w:val="28"/>
          <w:szCs w:val="28"/>
        </w:rPr>
        <w:t>муниципального района Аскинский район Республики Башкортостан</w:t>
      </w:r>
    </w:p>
    <w:p w14:paraId="68865E1E" w14:textId="77777777" w:rsidR="001E23F0" w:rsidRPr="005E5249" w:rsidRDefault="001E23F0">
      <w:pPr>
        <w:jc w:val="center"/>
        <w:rPr>
          <w:sz w:val="28"/>
          <w:szCs w:val="28"/>
        </w:rPr>
      </w:pPr>
    </w:p>
    <w:p w14:paraId="05D5A4CE" w14:textId="77777777" w:rsidR="00AE056B" w:rsidRPr="001E23F0" w:rsidRDefault="002A5C63" w:rsidP="001E23F0">
      <w:pPr>
        <w:pStyle w:val="a8"/>
        <w:numPr>
          <w:ilvl w:val="0"/>
          <w:numId w:val="2"/>
        </w:numPr>
        <w:jc w:val="center"/>
        <w:rPr>
          <w:b/>
          <w:bCs/>
          <w:sz w:val="28"/>
          <w:szCs w:val="28"/>
        </w:rPr>
      </w:pPr>
      <w:r w:rsidRPr="001E23F0">
        <w:rPr>
          <w:b/>
          <w:bCs/>
          <w:sz w:val="28"/>
          <w:szCs w:val="28"/>
        </w:rPr>
        <w:t>Общие положения</w:t>
      </w:r>
    </w:p>
    <w:p w14:paraId="702028A2" w14:textId="77777777" w:rsidR="001E23F0" w:rsidRPr="001E23F0" w:rsidRDefault="001E23F0" w:rsidP="001E23F0">
      <w:pPr>
        <w:pStyle w:val="a8"/>
        <w:rPr>
          <w:b/>
          <w:bCs/>
          <w:sz w:val="28"/>
          <w:szCs w:val="28"/>
        </w:rPr>
      </w:pPr>
    </w:p>
    <w:p w14:paraId="1CC3B8BA" w14:textId="743B95A9" w:rsidR="00AE056B" w:rsidRPr="005E5249" w:rsidRDefault="004433B5" w:rsidP="004433B5">
      <w:pPr>
        <w:tabs>
          <w:tab w:val="left" w:pos="1418"/>
        </w:tabs>
        <w:ind w:firstLine="851"/>
        <w:jc w:val="both"/>
        <w:rPr>
          <w:sz w:val="28"/>
          <w:szCs w:val="28"/>
        </w:rPr>
      </w:pPr>
      <w:r>
        <w:rPr>
          <w:sz w:val="28"/>
          <w:szCs w:val="28"/>
        </w:rPr>
        <w:t>1.1. </w:t>
      </w:r>
      <w:r w:rsidR="004550C4">
        <w:rPr>
          <w:sz w:val="28"/>
          <w:szCs w:val="28"/>
        </w:rPr>
        <w:t> </w:t>
      </w:r>
      <w:r w:rsidR="002A5C63" w:rsidRPr="005E5249">
        <w:rPr>
          <w:sz w:val="28"/>
          <w:szCs w:val="28"/>
        </w:rPr>
        <w:t xml:space="preserve">Настоящее Положение разработано в соответствии </w:t>
      </w:r>
      <w:r w:rsidR="00C82174">
        <w:rPr>
          <w:sz w:val="28"/>
          <w:szCs w:val="28"/>
        </w:rPr>
        <w:br/>
      </w:r>
      <w:r w:rsidR="002A5C63" w:rsidRPr="005E5249">
        <w:rPr>
          <w:sz w:val="28"/>
          <w:szCs w:val="28"/>
        </w:rPr>
        <w:t>с требованиями Федеральног</w:t>
      </w:r>
      <w:r w:rsidR="00542CCC">
        <w:rPr>
          <w:sz w:val="28"/>
          <w:szCs w:val="28"/>
        </w:rPr>
        <w:t>о закона от 25.12.</w:t>
      </w:r>
      <w:r w:rsidR="004550C4">
        <w:rPr>
          <w:sz w:val="28"/>
          <w:szCs w:val="28"/>
        </w:rPr>
        <w:t>2008 г. № </w:t>
      </w:r>
      <w:r w:rsidR="001E23F0">
        <w:rPr>
          <w:sz w:val="28"/>
          <w:szCs w:val="28"/>
        </w:rPr>
        <w:t xml:space="preserve">273-ФЗ </w:t>
      </w:r>
      <w:r w:rsidR="00C82174">
        <w:rPr>
          <w:sz w:val="28"/>
          <w:szCs w:val="28"/>
        </w:rPr>
        <w:br/>
      </w:r>
      <w:r w:rsidR="001E23F0">
        <w:rPr>
          <w:sz w:val="28"/>
          <w:szCs w:val="28"/>
        </w:rPr>
        <w:t xml:space="preserve">«О противодействии коррупции» (далее - Федеральный закон № </w:t>
      </w:r>
      <w:r w:rsidR="002A5C63" w:rsidRPr="005E5249">
        <w:rPr>
          <w:sz w:val="28"/>
          <w:szCs w:val="28"/>
        </w:rPr>
        <w:t>273-ФЗ), положениями Методических рекомендаций по выявлению и минимизации коррупционных рисков при осуществлении закупок товаров, работ, услуг для обеспечения государственных или муницип</w:t>
      </w:r>
      <w:r w:rsidR="00004192">
        <w:rPr>
          <w:sz w:val="28"/>
          <w:szCs w:val="28"/>
        </w:rPr>
        <w:t>альных нужд (по состоянию на 18.10.</w:t>
      </w:r>
      <w:r w:rsidR="002A5C63" w:rsidRPr="005E5249">
        <w:rPr>
          <w:sz w:val="28"/>
          <w:szCs w:val="28"/>
        </w:rPr>
        <w:t>2020 г.) и определяет порядок проведения оценки коррупционных рисков, возникающих при осуществлении закупок товаров, работ, услуг для обеспечения муниципальных нужд, осуществляемых в соответс</w:t>
      </w:r>
      <w:r w:rsidR="00004192">
        <w:rPr>
          <w:sz w:val="28"/>
          <w:szCs w:val="28"/>
        </w:rPr>
        <w:t xml:space="preserve">твии </w:t>
      </w:r>
      <w:r w:rsidR="00C82174">
        <w:rPr>
          <w:sz w:val="28"/>
          <w:szCs w:val="28"/>
        </w:rPr>
        <w:br/>
      </w:r>
      <w:r w:rsidR="00004192">
        <w:rPr>
          <w:sz w:val="28"/>
          <w:szCs w:val="28"/>
        </w:rPr>
        <w:t>с Федеральным законом от 05.04.</w:t>
      </w:r>
      <w:r w:rsidR="002A5C63" w:rsidRPr="005E5249">
        <w:rPr>
          <w:sz w:val="28"/>
          <w:szCs w:val="28"/>
        </w:rPr>
        <w:t xml:space="preserve">2013 г. </w:t>
      </w:r>
      <w:r w:rsidR="00004192">
        <w:rPr>
          <w:sz w:val="28"/>
          <w:szCs w:val="28"/>
        </w:rPr>
        <w:t xml:space="preserve">№ </w:t>
      </w:r>
      <w:r w:rsidR="00C82174">
        <w:rPr>
          <w:sz w:val="28"/>
          <w:szCs w:val="28"/>
        </w:rPr>
        <w:t>44-ФЗ «</w:t>
      </w:r>
      <w:r w:rsidR="002A5C63" w:rsidRPr="005E5249">
        <w:rPr>
          <w:sz w:val="28"/>
          <w:szCs w:val="28"/>
        </w:rPr>
        <w:t xml:space="preserve">О контрактной системе </w:t>
      </w:r>
      <w:r w:rsidR="00763E84">
        <w:rPr>
          <w:sz w:val="28"/>
          <w:szCs w:val="28"/>
        </w:rPr>
        <w:br/>
      </w:r>
      <w:r w:rsidR="002A5C63" w:rsidRPr="005E5249">
        <w:rPr>
          <w:sz w:val="28"/>
          <w:szCs w:val="28"/>
        </w:rPr>
        <w:t>в сфере закупок товаров, работ, услуг для обеспечения госуд</w:t>
      </w:r>
      <w:r w:rsidR="00C82174">
        <w:rPr>
          <w:sz w:val="28"/>
          <w:szCs w:val="28"/>
        </w:rPr>
        <w:t xml:space="preserve">арственных </w:t>
      </w:r>
      <w:r w:rsidR="00C82174">
        <w:rPr>
          <w:sz w:val="28"/>
          <w:szCs w:val="28"/>
        </w:rPr>
        <w:br/>
        <w:t>и муниципальных нужд»</w:t>
      </w:r>
      <w:r w:rsidR="002A5C63" w:rsidRPr="005E5249">
        <w:rPr>
          <w:sz w:val="28"/>
          <w:szCs w:val="28"/>
        </w:rPr>
        <w:t xml:space="preserve"> </w:t>
      </w:r>
      <w:r w:rsidR="00C82174">
        <w:rPr>
          <w:sz w:val="28"/>
          <w:szCs w:val="28"/>
        </w:rPr>
        <w:t xml:space="preserve">Администрации </w:t>
      </w:r>
      <w:r w:rsidR="000F2A05" w:rsidRPr="000F2A05">
        <w:rPr>
          <w:sz w:val="28"/>
          <w:szCs w:val="28"/>
        </w:rPr>
        <w:t>сельского поселения К</w:t>
      </w:r>
      <w:r w:rsidR="00F3030C">
        <w:rPr>
          <w:sz w:val="28"/>
          <w:szCs w:val="28"/>
          <w:lang w:val="ba-RU"/>
        </w:rPr>
        <w:t>ашкин</w:t>
      </w:r>
      <w:proofErr w:type="spellStart"/>
      <w:r w:rsidR="000F2A05" w:rsidRPr="000F2A05">
        <w:rPr>
          <w:sz w:val="28"/>
          <w:szCs w:val="28"/>
        </w:rPr>
        <w:t>ский</w:t>
      </w:r>
      <w:proofErr w:type="spellEnd"/>
      <w:r w:rsidR="000F2A05" w:rsidRPr="000F2A05">
        <w:rPr>
          <w:sz w:val="28"/>
          <w:szCs w:val="28"/>
        </w:rPr>
        <w:t xml:space="preserve"> сельсовет </w:t>
      </w:r>
      <w:r w:rsidR="00C82174">
        <w:rPr>
          <w:sz w:val="28"/>
          <w:szCs w:val="28"/>
        </w:rPr>
        <w:t xml:space="preserve">муниципального района Аскинский район </w:t>
      </w:r>
      <w:r w:rsidR="00C82174" w:rsidRPr="00C82174">
        <w:rPr>
          <w:sz w:val="28"/>
          <w:szCs w:val="28"/>
        </w:rPr>
        <w:t xml:space="preserve">Республики Башкортостан </w:t>
      </w:r>
      <w:r w:rsidR="002A5C63" w:rsidRPr="005E5249">
        <w:rPr>
          <w:sz w:val="28"/>
          <w:szCs w:val="28"/>
        </w:rPr>
        <w:t>(далее соотв</w:t>
      </w:r>
      <w:r w:rsidR="00A71938">
        <w:rPr>
          <w:sz w:val="28"/>
          <w:szCs w:val="28"/>
        </w:rPr>
        <w:t xml:space="preserve">етственно - Федеральный закон № </w:t>
      </w:r>
      <w:r w:rsidR="002A5C63" w:rsidRPr="005E5249">
        <w:rPr>
          <w:sz w:val="28"/>
          <w:szCs w:val="28"/>
        </w:rPr>
        <w:t>44-ФЗ, закупки, заказчик, администрация).</w:t>
      </w:r>
    </w:p>
    <w:p w14:paraId="1B928460" w14:textId="77777777" w:rsidR="00AE056B" w:rsidRPr="005E5249" w:rsidRDefault="00A71938" w:rsidP="004433B5">
      <w:pPr>
        <w:tabs>
          <w:tab w:val="left" w:pos="1418"/>
        </w:tabs>
        <w:ind w:firstLine="851"/>
        <w:jc w:val="both"/>
        <w:rPr>
          <w:sz w:val="28"/>
          <w:szCs w:val="28"/>
        </w:rPr>
      </w:pPr>
      <w:r>
        <w:rPr>
          <w:sz w:val="28"/>
          <w:szCs w:val="28"/>
        </w:rPr>
        <w:t>1.2. </w:t>
      </w:r>
      <w:r w:rsidR="002A5C63" w:rsidRPr="005E5249">
        <w:rPr>
          <w:sz w:val="28"/>
          <w:szCs w:val="28"/>
        </w:rPr>
        <w:t xml:space="preserve">Ответственным за профилактику коррупционных правонарушений при осуществлении закупок является должностное лицо (подразделение), определенное муниципальным правовым актом администрации, обладающее полномочиями по организации, координации и контролю мероприятий по профилактике коррупции в сфере закупок.   </w:t>
      </w:r>
      <w:bookmarkStart w:id="4" w:name="_Hlk229998817"/>
    </w:p>
    <w:bookmarkEnd w:id="4"/>
    <w:p w14:paraId="5EED1151" w14:textId="77777777" w:rsidR="00AE056B" w:rsidRPr="005E5249" w:rsidRDefault="00A71938" w:rsidP="004433B5">
      <w:pPr>
        <w:tabs>
          <w:tab w:val="left" w:pos="1418"/>
        </w:tabs>
        <w:ind w:firstLine="851"/>
        <w:jc w:val="both"/>
        <w:rPr>
          <w:sz w:val="28"/>
          <w:szCs w:val="28"/>
        </w:rPr>
      </w:pPr>
      <w:r>
        <w:rPr>
          <w:sz w:val="28"/>
          <w:szCs w:val="28"/>
        </w:rPr>
        <w:t>1.3. </w:t>
      </w:r>
      <w:r w:rsidR="002A5C63" w:rsidRPr="005E5249">
        <w:rPr>
          <w:sz w:val="28"/>
          <w:szCs w:val="28"/>
        </w:rPr>
        <w:t>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w:t>
      </w:r>
    </w:p>
    <w:p w14:paraId="47BE4457" w14:textId="77777777" w:rsidR="00AE056B" w:rsidRPr="005E5249" w:rsidRDefault="00A71938" w:rsidP="004433B5">
      <w:pPr>
        <w:tabs>
          <w:tab w:val="left" w:pos="1418"/>
        </w:tabs>
        <w:ind w:firstLine="851"/>
        <w:jc w:val="both"/>
        <w:rPr>
          <w:sz w:val="28"/>
          <w:szCs w:val="28"/>
        </w:rPr>
      </w:pPr>
      <w:r>
        <w:rPr>
          <w:sz w:val="28"/>
          <w:szCs w:val="28"/>
        </w:rPr>
        <w:t>1.4. </w:t>
      </w:r>
      <w:r w:rsidR="002A5C63" w:rsidRPr="005E5249">
        <w:rPr>
          <w:sz w:val="28"/>
          <w:szCs w:val="28"/>
        </w:rPr>
        <w:t>Оценка коррупционных рисков позволяет провести анализ проводимых у заказчика в соотв</w:t>
      </w:r>
      <w:r w:rsidR="004550C4">
        <w:rPr>
          <w:sz w:val="28"/>
          <w:szCs w:val="28"/>
        </w:rPr>
        <w:t xml:space="preserve">етствии с Федеральным законом № </w:t>
      </w:r>
      <w:r w:rsidR="002A5C63" w:rsidRPr="005E5249">
        <w:rPr>
          <w:sz w:val="28"/>
          <w:szCs w:val="28"/>
        </w:rPr>
        <w:t>44-ФЗ закупочных процедур для целей минимизации уровня коррупции.</w:t>
      </w:r>
    </w:p>
    <w:p w14:paraId="6950975E" w14:textId="77777777" w:rsidR="00AE056B" w:rsidRPr="005E5249" w:rsidRDefault="00973DF9" w:rsidP="004433B5">
      <w:pPr>
        <w:tabs>
          <w:tab w:val="left" w:pos="1418"/>
        </w:tabs>
        <w:ind w:firstLine="851"/>
        <w:jc w:val="both"/>
        <w:rPr>
          <w:sz w:val="28"/>
          <w:szCs w:val="28"/>
        </w:rPr>
      </w:pPr>
      <w:r>
        <w:rPr>
          <w:sz w:val="28"/>
          <w:szCs w:val="28"/>
        </w:rPr>
        <w:t>1.5. </w:t>
      </w:r>
      <w:r w:rsidR="002A5C63" w:rsidRPr="005E5249">
        <w:rPr>
          <w:sz w:val="28"/>
          <w:szCs w:val="28"/>
        </w:rPr>
        <w:t xml:space="preserve">Предупреждение коррупции является одной из наиболее эффективных мер по недопущению совершения муниципальными </w:t>
      </w:r>
      <w:r w:rsidR="002A5C63" w:rsidRPr="005E5249">
        <w:rPr>
          <w:sz w:val="28"/>
          <w:szCs w:val="28"/>
        </w:rPr>
        <w:lastRenderedPageBreak/>
        <w:t xml:space="preserve">служащими (работниками) коррупционных правонарушений. Качественное предупреждение коррупции возможно в случае, если оно основано </w:t>
      </w:r>
      <w:r w:rsidR="00763E84">
        <w:rPr>
          <w:sz w:val="28"/>
          <w:szCs w:val="28"/>
        </w:rPr>
        <w:br/>
      </w:r>
      <w:r w:rsidR="002A5C63" w:rsidRPr="005E5249">
        <w:rPr>
          <w:sz w:val="28"/>
          <w:szCs w:val="28"/>
        </w:rPr>
        <w:t>на адекватно проведенной оценке коррупционных рисков.</w:t>
      </w:r>
    </w:p>
    <w:p w14:paraId="53CBE237" w14:textId="77777777" w:rsidR="00AE056B" w:rsidRPr="005E5249" w:rsidRDefault="00973DF9">
      <w:pPr>
        <w:ind w:firstLine="851"/>
        <w:jc w:val="both"/>
        <w:rPr>
          <w:sz w:val="28"/>
          <w:szCs w:val="28"/>
        </w:rPr>
      </w:pPr>
      <w:r>
        <w:rPr>
          <w:sz w:val="28"/>
          <w:szCs w:val="28"/>
        </w:rPr>
        <w:t>1.6. </w:t>
      </w:r>
      <w:r w:rsidR="002A5C63" w:rsidRPr="005E5249">
        <w:rPr>
          <w:sz w:val="28"/>
          <w:szCs w:val="28"/>
        </w:rPr>
        <w:t xml:space="preserve">Выявление коррупционных рисков позволяет разработать </w:t>
      </w:r>
      <w:r w:rsidR="00763E84">
        <w:rPr>
          <w:sz w:val="28"/>
          <w:szCs w:val="28"/>
        </w:rPr>
        <w:br/>
      </w:r>
      <w:r w:rsidR="002A5C63" w:rsidRPr="005E5249">
        <w:rPr>
          <w:sz w:val="28"/>
          <w:szCs w:val="28"/>
        </w:rPr>
        <w:t>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w:t>
      </w:r>
    </w:p>
    <w:p w14:paraId="4FB2357E" w14:textId="77777777" w:rsidR="00AE056B" w:rsidRPr="005E5249" w:rsidRDefault="00973DF9">
      <w:pPr>
        <w:ind w:firstLine="851"/>
        <w:jc w:val="both"/>
        <w:rPr>
          <w:sz w:val="28"/>
          <w:szCs w:val="28"/>
        </w:rPr>
      </w:pPr>
      <w:r>
        <w:rPr>
          <w:sz w:val="28"/>
          <w:szCs w:val="28"/>
        </w:rPr>
        <w:t>1.7. </w:t>
      </w:r>
      <w:r w:rsidR="002A5C63" w:rsidRPr="005E5249">
        <w:rPr>
          <w:sz w:val="28"/>
          <w:szCs w:val="28"/>
        </w:rPr>
        <w:t>На основании результатов оценки коррупционных рисков возможно принятие адресных мер, учитывающих специфику деятельности заказчика, имеющиеся в его распоряжении ресурсы, включая финансовые, человеческие и временные ресурсы, и иные особенности функционирования заказчика.</w:t>
      </w:r>
    </w:p>
    <w:p w14:paraId="02BAF0A1" w14:textId="77777777" w:rsidR="00AE056B" w:rsidRPr="005E5249" w:rsidRDefault="00973DF9">
      <w:pPr>
        <w:ind w:firstLine="851"/>
        <w:jc w:val="both"/>
        <w:rPr>
          <w:sz w:val="28"/>
          <w:szCs w:val="28"/>
        </w:rPr>
      </w:pPr>
      <w:r>
        <w:rPr>
          <w:sz w:val="28"/>
          <w:szCs w:val="28"/>
        </w:rPr>
        <w:t>1.8. </w:t>
      </w:r>
      <w:r w:rsidR="002A5C63" w:rsidRPr="005E5249">
        <w:rPr>
          <w:sz w:val="28"/>
          <w:szCs w:val="28"/>
        </w:rPr>
        <w:t>Реализация мероприятий, предусмотренных настоящим Положением, осуществляется исходя из фактических возможностей заказчика.</w:t>
      </w:r>
    </w:p>
    <w:p w14:paraId="58ADF966" w14:textId="77777777" w:rsidR="00AE056B" w:rsidRPr="005E5249" w:rsidRDefault="002A5C63">
      <w:pPr>
        <w:ind w:firstLine="851"/>
        <w:jc w:val="both"/>
        <w:rPr>
          <w:sz w:val="28"/>
          <w:szCs w:val="28"/>
        </w:rPr>
      </w:pPr>
      <w:r w:rsidRPr="005E5249">
        <w:rPr>
          <w:sz w:val="28"/>
          <w:szCs w:val="28"/>
        </w:rPr>
        <w:t>1.9. Заказчик самостоятельно определяет собственные коррупционные риски и индикаторы коррупции с учетом положений законодательства Российской Федерации, Методических рекомендаций и результатов анализа своей закупочной деятельности.</w:t>
      </w:r>
    </w:p>
    <w:p w14:paraId="25459EA4" w14:textId="77777777" w:rsidR="00AE056B" w:rsidRPr="005E5249" w:rsidRDefault="002A5C63">
      <w:pPr>
        <w:ind w:firstLine="851"/>
        <w:jc w:val="both"/>
        <w:rPr>
          <w:sz w:val="28"/>
          <w:szCs w:val="28"/>
        </w:rPr>
      </w:pPr>
      <w:r w:rsidRPr="005E5249">
        <w:rPr>
          <w:sz w:val="28"/>
          <w:szCs w:val="28"/>
        </w:rPr>
        <w:t>1.10. При проведении оценки коррупционных рисков и разработке мер по их минимизации заказчик исходит из необходимости соблюдения принципов равного доступа участников закупки, недопустимости установления необоснованных ограничений конкуренции, а также запрета на создание условий, приводящих к ограничению, устранению или недопущению конкуренции.</w:t>
      </w:r>
    </w:p>
    <w:p w14:paraId="7AE3C939" w14:textId="77777777" w:rsidR="00AE056B" w:rsidRPr="005E5249" w:rsidRDefault="00973DF9">
      <w:pPr>
        <w:ind w:firstLine="851"/>
        <w:jc w:val="both"/>
        <w:rPr>
          <w:sz w:val="28"/>
          <w:szCs w:val="28"/>
        </w:rPr>
      </w:pPr>
      <w:r>
        <w:rPr>
          <w:sz w:val="28"/>
          <w:szCs w:val="28"/>
        </w:rPr>
        <w:t>1.11. </w:t>
      </w:r>
      <w:r w:rsidR="002A5C63" w:rsidRPr="005E5249">
        <w:rPr>
          <w:sz w:val="28"/>
          <w:szCs w:val="28"/>
        </w:rPr>
        <w:t>При анализе закупочной документации особое внимание уделяется признакам необоснованного укрупнения или дробления объекта закупки, избыточным или двусмысленным требованиям к участникам закупки, а также иным условиям, способным привести к ограничению круга потенциальных участников.</w:t>
      </w:r>
    </w:p>
    <w:p w14:paraId="0FAB9322" w14:textId="77777777" w:rsidR="00AE056B" w:rsidRPr="005E5249" w:rsidRDefault="00973DF9">
      <w:pPr>
        <w:ind w:firstLine="851"/>
        <w:jc w:val="both"/>
        <w:rPr>
          <w:sz w:val="28"/>
          <w:szCs w:val="28"/>
        </w:rPr>
      </w:pPr>
      <w:r>
        <w:rPr>
          <w:sz w:val="28"/>
          <w:szCs w:val="28"/>
        </w:rPr>
        <w:t>1.12. </w:t>
      </w:r>
      <w:r w:rsidR="002A5C63" w:rsidRPr="005E5249">
        <w:rPr>
          <w:sz w:val="28"/>
          <w:szCs w:val="28"/>
        </w:rPr>
        <w:t>Применительно к настоящему Положению используются следующие понятия:</w:t>
      </w:r>
    </w:p>
    <w:p w14:paraId="443849E8"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коррупционный риск</w:t>
      </w:r>
      <w:r w:rsidRPr="00973DF9">
        <w:rPr>
          <w:sz w:val="28"/>
          <w:szCs w:val="28"/>
        </w:rPr>
        <w:t xml:space="preserve"> - возможность совершения муниципальным служащим (работником) коррупционного правонарушения;</w:t>
      </w:r>
    </w:p>
    <w:p w14:paraId="3E7818DB"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коррупционное правонарушение</w:t>
      </w:r>
      <w:r w:rsidRPr="00973DF9">
        <w:rPr>
          <w:sz w:val="28"/>
          <w:szCs w:val="28"/>
        </w:rPr>
        <w:t xml:space="preserve"> - действие (бездействие), </w:t>
      </w:r>
      <w:r w:rsidR="00763E84">
        <w:rPr>
          <w:sz w:val="28"/>
          <w:szCs w:val="28"/>
        </w:rPr>
        <w:br/>
      </w:r>
      <w:r w:rsidRPr="00973DF9">
        <w:rPr>
          <w:sz w:val="28"/>
          <w:szCs w:val="28"/>
        </w:rPr>
        <w:t xml:space="preserve">за совершение которого муниципальные служащие (работники) </w:t>
      </w:r>
      <w:r w:rsidR="00763E84">
        <w:rPr>
          <w:sz w:val="28"/>
          <w:szCs w:val="28"/>
        </w:rPr>
        <w:br/>
      </w:r>
      <w:r w:rsidRPr="00973DF9">
        <w:rPr>
          <w:sz w:val="28"/>
          <w:szCs w:val="28"/>
        </w:rPr>
        <w:t>в соответствии с законодательством Российской Федерации в области противодействия коррупции несут уголовную, административную, гражданско-правовую и дисциплинарную ответственность;</w:t>
      </w:r>
    </w:p>
    <w:p w14:paraId="205E5FA7"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оценка коррупционных рисков</w:t>
      </w:r>
      <w:r w:rsidRPr="00973DF9">
        <w:rPr>
          <w:sz w:val="28"/>
          <w:szCs w:val="28"/>
        </w:rPr>
        <w:t xml:space="preserve"> -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коррупционных рисков;</w:t>
      </w:r>
    </w:p>
    <w:p w14:paraId="5F885831"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коррупционная схема</w:t>
      </w:r>
      <w:r w:rsidRPr="00973DF9">
        <w:rPr>
          <w:sz w:val="28"/>
          <w:szCs w:val="28"/>
        </w:rPr>
        <w:t xml:space="preserve"> - способ (совокупность способов) совершения коррупционного правонарушения;</w:t>
      </w:r>
    </w:p>
    <w:p w14:paraId="0CAC376E"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lastRenderedPageBreak/>
        <w:t>идентификация коррупционного риска</w:t>
      </w:r>
      <w:r w:rsidRPr="00973DF9">
        <w:rPr>
          <w:sz w:val="28"/>
          <w:szCs w:val="28"/>
        </w:rPr>
        <w:t xml:space="preserve"> - процесс определения для отдельной процедуры потенциально возможных коррупционных схем при закупках у заказчика;</w:t>
      </w:r>
    </w:p>
    <w:p w14:paraId="45D73274"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анализ коррупционного риска</w:t>
      </w:r>
      <w:r w:rsidRPr="00973DF9">
        <w:rPr>
          <w:sz w:val="28"/>
          <w:szCs w:val="28"/>
        </w:rPr>
        <w:t xml:space="preserve"> - процесс понимания природы коррупционного риска и возможностей для его реализации;</w:t>
      </w:r>
    </w:p>
    <w:p w14:paraId="6BB76E85"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индикатор коррупции</w:t>
      </w:r>
      <w:r w:rsidRPr="00973DF9">
        <w:rPr>
          <w:sz w:val="28"/>
          <w:szCs w:val="28"/>
        </w:rPr>
        <w:t xml:space="preserve"> - сведения, указывающие на возможность совершения коррупционного правонарушения, а также на реализацию коррупционной схемы;</w:t>
      </w:r>
    </w:p>
    <w:p w14:paraId="7717D11C"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ранжирование коррупционных рисков</w:t>
      </w:r>
      <w:r w:rsidRPr="00973DF9">
        <w:rPr>
          <w:sz w:val="28"/>
          <w:szCs w:val="28"/>
        </w:rPr>
        <w:t xml:space="preserve"> - процесс определения значимости выявленных коррупционных рисков в соответствии с принятой заказчиком методикой.</w:t>
      </w:r>
    </w:p>
    <w:p w14:paraId="67BE157B" w14:textId="77777777" w:rsidR="00AE056B" w:rsidRPr="005E5249" w:rsidRDefault="00AE056B">
      <w:pPr>
        <w:jc w:val="both"/>
        <w:rPr>
          <w:sz w:val="28"/>
          <w:szCs w:val="28"/>
        </w:rPr>
      </w:pPr>
    </w:p>
    <w:p w14:paraId="024B08B2" w14:textId="77777777" w:rsidR="00AE056B" w:rsidRPr="00B362A6" w:rsidRDefault="002A5C63" w:rsidP="00B362A6">
      <w:pPr>
        <w:jc w:val="center"/>
        <w:rPr>
          <w:b/>
          <w:sz w:val="28"/>
          <w:szCs w:val="28"/>
        </w:rPr>
      </w:pPr>
      <w:r w:rsidRPr="00B362A6">
        <w:rPr>
          <w:b/>
          <w:sz w:val="28"/>
          <w:szCs w:val="28"/>
        </w:rPr>
        <w:t>2. Задачи и принципы оценки коррупционных рисков</w:t>
      </w:r>
    </w:p>
    <w:p w14:paraId="1399558E" w14:textId="77777777" w:rsidR="00AE056B" w:rsidRPr="00B362A6" w:rsidRDefault="002A5C63" w:rsidP="00B362A6">
      <w:pPr>
        <w:jc w:val="center"/>
        <w:rPr>
          <w:b/>
          <w:sz w:val="28"/>
          <w:szCs w:val="28"/>
        </w:rPr>
      </w:pPr>
      <w:r w:rsidRPr="00B362A6">
        <w:rPr>
          <w:b/>
          <w:sz w:val="28"/>
          <w:szCs w:val="28"/>
        </w:rPr>
        <w:t>при осуществлении закупок</w:t>
      </w:r>
    </w:p>
    <w:p w14:paraId="7C73E79A" w14:textId="77777777" w:rsidR="00B362A6" w:rsidRPr="005E5249" w:rsidRDefault="00B362A6">
      <w:pPr>
        <w:jc w:val="center"/>
        <w:rPr>
          <w:b/>
          <w:bCs/>
          <w:sz w:val="28"/>
          <w:szCs w:val="28"/>
        </w:rPr>
      </w:pPr>
    </w:p>
    <w:p w14:paraId="0588E693" w14:textId="77777777" w:rsidR="00AE056B" w:rsidRPr="005E5249" w:rsidRDefault="002A5C63">
      <w:pPr>
        <w:ind w:firstLine="851"/>
        <w:jc w:val="both"/>
        <w:rPr>
          <w:sz w:val="28"/>
          <w:szCs w:val="28"/>
        </w:rPr>
      </w:pPr>
      <w:r w:rsidRPr="005E5249">
        <w:rPr>
          <w:sz w:val="28"/>
          <w:szCs w:val="28"/>
        </w:rPr>
        <w:t xml:space="preserve">2.1. 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у заказчика </w:t>
      </w:r>
      <w:r w:rsidR="00763E84">
        <w:rPr>
          <w:sz w:val="28"/>
          <w:szCs w:val="28"/>
        </w:rPr>
        <w:br/>
      </w:r>
      <w:r w:rsidRPr="005E5249">
        <w:rPr>
          <w:sz w:val="28"/>
          <w:szCs w:val="28"/>
        </w:rPr>
        <w:t>в указанной сфере и позволяет решить задачи по обеспечению:</w:t>
      </w:r>
    </w:p>
    <w:p w14:paraId="700250F8" w14:textId="77777777" w:rsidR="00AE056B" w:rsidRPr="00B362A6" w:rsidRDefault="002A5C63" w:rsidP="00B362A6">
      <w:pPr>
        <w:pStyle w:val="a8"/>
        <w:numPr>
          <w:ilvl w:val="0"/>
          <w:numId w:val="4"/>
        </w:numPr>
        <w:tabs>
          <w:tab w:val="left" w:pos="1134"/>
        </w:tabs>
        <w:ind w:left="0" w:firstLine="851"/>
        <w:jc w:val="both"/>
        <w:rPr>
          <w:sz w:val="28"/>
          <w:szCs w:val="28"/>
        </w:rPr>
      </w:pPr>
      <w:r w:rsidRPr="00B362A6">
        <w:rPr>
          <w:sz w:val="28"/>
          <w:szCs w:val="28"/>
        </w:rPr>
        <w:t>системы управления коррупционными рисками, присущими закупочной деятельности;</w:t>
      </w:r>
    </w:p>
    <w:p w14:paraId="23E92372" w14:textId="77777777" w:rsidR="00AE056B" w:rsidRPr="00B362A6" w:rsidRDefault="002A5C63" w:rsidP="00B362A6">
      <w:pPr>
        <w:pStyle w:val="a8"/>
        <w:numPr>
          <w:ilvl w:val="0"/>
          <w:numId w:val="4"/>
        </w:numPr>
        <w:tabs>
          <w:tab w:val="left" w:pos="1134"/>
        </w:tabs>
        <w:ind w:left="0" w:firstLine="851"/>
        <w:jc w:val="both"/>
        <w:rPr>
          <w:sz w:val="28"/>
          <w:szCs w:val="28"/>
        </w:rPr>
      </w:pPr>
      <w:r w:rsidRPr="00B362A6">
        <w:rPr>
          <w:sz w:val="28"/>
          <w:szCs w:val="28"/>
        </w:rPr>
        <w:t>соответствия реализуемых мер по профилактике коррупции реальным или возможным способом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w:t>
      </w:r>
    </w:p>
    <w:p w14:paraId="42018EE0" w14:textId="77777777" w:rsidR="00AE056B" w:rsidRPr="005E5249" w:rsidRDefault="002A5C63">
      <w:pPr>
        <w:ind w:firstLine="851"/>
        <w:jc w:val="both"/>
        <w:rPr>
          <w:sz w:val="28"/>
          <w:szCs w:val="28"/>
        </w:rPr>
      </w:pPr>
      <w:r w:rsidRPr="005E5249">
        <w:rPr>
          <w:sz w:val="28"/>
          <w:szCs w:val="28"/>
        </w:rPr>
        <w:t>2.2. Оценка коррупционных рисков проводится с учетом следующих основных принципов:</w:t>
      </w:r>
    </w:p>
    <w:p w14:paraId="50D305A2"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законность</w:t>
      </w:r>
      <w:r w:rsidRPr="00D92FBC">
        <w:rPr>
          <w:sz w:val="28"/>
          <w:szCs w:val="28"/>
        </w:rPr>
        <w:t>: оценка коррупционных рисков не должна противоречить нормативным правовым и иным актам Российской Федерации;</w:t>
      </w:r>
    </w:p>
    <w:p w14:paraId="4A8C0506"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полнота</w:t>
      </w:r>
      <w:r w:rsidRPr="00D92FBC">
        <w:rPr>
          <w:sz w:val="28"/>
          <w:szCs w:val="28"/>
        </w:rPr>
        <w:t>: 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w:t>
      </w:r>
    </w:p>
    <w:p w14:paraId="78A9839A"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рациональное распределение ресурсов</w:t>
      </w:r>
      <w:r w:rsidRPr="00D92FBC">
        <w:rPr>
          <w:sz w:val="28"/>
          <w:szCs w:val="28"/>
        </w:rPr>
        <w:t>: оценка коррупционных рисков проводится с учетом фактических возможностей заказчика, в том числе с учетом кадровой, финансовой, временной и иной обеспеченности;</w:t>
      </w:r>
    </w:p>
    <w:p w14:paraId="1A2AB5A4"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 xml:space="preserve">взаимосвязь результатов оценки коррупционных рисков </w:t>
      </w:r>
      <w:r w:rsidR="00763E84">
        <w:rPr>
          <w:i/>
          <w:iCs/>
          <w:sz w:val="28"/>
          <w:szCs w:val="28"/>
        </w:rPr>
        <w:br/>
      </w:r>
      <w:r w:rsidRPr="00D92FBC">
        <w:rPr>
          <w:i/>
          <w:iCs/>
          <w:sz w:val="28"/>
          <w:szCs w:val="28"/>
        </w:rPr>
        <w:t>с проводимыми мероприятиями по профилактике коррупционных правонарушений</w:t>
      </w:r>
      <w:r w:rsidRPr="00D92FBC">
        <w:rPr>
          <w:sz w:val="28"/>
          <w:szCs w:val="28"/>
        </w:rPr>
        <w:t>;</w:t>
      </w:r>
    </w:p>
    <w:p w14:paraId="73871071"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своевременность и регулярность</w:t>
      </w:r>
      <w:r w:rsidRPr="00D92FBC">
        <w:rPr>
          <w:sz w:val="28"/>
          <w:szCs w:val="28"/>
        </w:rPr>
        <w:t xml:space="preserve">: оценка коррупционных рисков проводится на системной основе; результаты оценки коррупционных рисков должны быть актуальными и соответствовать существующим </w:t>
      </w:r>
      <w:r w:rsidRPr="00D92FBC">
        <w:rPr>
          <w:sz w:val="28"/>
          <w:szCs w:val="28"/>
        </w:rPr>
        <w:lastRenderedPageBreak/>
        <w:t>обстоятельствам как внутренним (например, организационная структура заказчика), так и внешним (например, учет изменения законодательства Российской Федерации о закупочной деятельности).</w:t>
      </w:r>
    </w:p>
    <w:p w14:paraId="1F8EC447" w14:textId="77777777" w:rsidR="00AE056B" w:rsidRPr="005E5249" w:rsidRDefault="002A5C63">
      <w:pPr>
        <w:ind w:firstLine="851"/>
        <w:jc w:val="both"/>
        <w:rPr>
          <w:sz w:val="28"/>
          <w:szCs w:val="28"/>
        </w:rPr>
      </w:pPr>
      <w:r w:rsidRPr="005E5249">
        <w:rPr>
          <w:sz w:val="28"/>
          <w:szCs w:val="28"/>
        </w:rPr>
        <w:t xml:space="preserve">В этой связи оценку коррупционных рисков рекомендуется проводить регулярно (например, раз в два-три года) и при существенном изменении применимых обстоятельств (изменение организационно-штатной структуры заказчика; перераспределение полномочий между структурными подразделениями заказчика;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w:t>
      </w:r>
      <w:r w:rsidR="00763E84">
        <w:rPr>
          <w:sz w:val="28"/>
          <w:szCs w:val="28"/>
        </w:rPr>
        <w:br/>
      </w:r>
      <w:r w:rsidRPr="005E5249">
        <w:rPr>
          <w:sz w:val="28"/>
          <w:szCs w:val="28"/>
        </w:rPr>
        <w:t>и других применимых нормативных правовых и иных актов и т. д.);</w:t>
      </w:r>
    </w:p>
    <w:p w14:paraId="430C89C5"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адекватность</w:t>
      </w:r>
      <w:r w:rsidRPr="007742AE">
        <w:rPr>
          <w:sz w:val="28"/>
          <w:szCs w:val="28"/>
        </w:rPr>
        <w:t>: принимаемые в целях проведения оценки коррупционных рисков, в том числе минимизации выявленных рисков, меры не должны возлагать на муниципальных служащих (работников) избыточную нагрузку, влекущую нарушение нормального осуществления ими своих служебных (трудовых) обязанностей;</w:t>
      </w:r>
    </w:p>
    <w:p w14:paraId="530E2A53"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презумпция добросовестности</w:t>
      </w:r>
      <w:r w:rsidRPr="007742AE">
        <w:rPr>
          <w:sz w:val="28"/>
          <w:szCs w:val="28"/>
        </w:rPr>
        <w:t>: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ответственным за профилактику коррупционных правонарушений при осуществлении закупок заказчиком;</w:t>
      </w:r>
    </w:p>
    <w:p w14:paraId="617A913C"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исключение субъектности</w:t>
      </w:r>
      <w:r w:rsidRPr="007742AE">
        <w:rPr>
          <w:sz w:val="28"/>
          <w:szCs w:val="28"/>
        </w:rPr>
        <w:t>: предметом оценки коррупционных рисков является процедура осуществления закупки, реализуемая заказчиком, а не личностные качества участвующих в осуществлении закупки муниципальных служащих (работников);</w:t>
      </w:r>
    </w:p>
    <w:p w14:paraId="362297E5"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беспристрастность и профессионализм</w:t>
      </w:r>
      <w:r w:rsidRPr="007742AE">
        <w:rPr>
          <w:sz w:val="28"/>
          <w:szCs w:val="28"/>
        </w:rPr>
        <w:t xml:space="preserve">: оценку коррупционных рисков необходимо поручать не только лицам, которые являются независимыми по отношению к закупочным процедурам, реализуемым заказчиком, но и лицам, обладающим необходимыми познаниями </w:t>
      </w:r>
      <w:r w:rsidR="00763E84">
        <w:rPr>
          <w:sz w:val="28"/>
          <w:szCs w:val="28"/>
        </w:rPr>
        <w:br/>
      </w:r>
      <w:r w:rsidRPr="007742AE">
        <w:rPr>
          <w:sz w:val="28"/>
          <w:szCs w:val="28"/>
        </w:rPr>
        <w:t>в оцениваемой сфере.</w:t>
      </w:r>
    </w:p>
    <w:p w14:paraId="6829F1A6" w14:textId="77777777" w:rsidR="00AE056B" w:rsidRPr="005E5249" w:rsidRDefault="002A5C63">
      <w:pPr>
        <w:ind w:firstLine="851"/>
        <w:jc w:val="both"/>
        <w:rPr>
          <w:sz w:val="28"/>
          <w:szCs w:val="28"/>
        </w:rPr>
      </w:pPr>
      <w:r w:rsidRPr="005E5249">
        <w:rPr>
          <w:sz w:val="28"/>
          <w:szCs w:val="28"/>
        </w:rPr>
        <w:t>В этой связи к оценке могут быть привлечены не только муниципальные служащие (работники) подразделения по профилактике коррупционных правонарушений, но и муниципальные служащие (работники), непосредственно участвующие в осуществлении закупочных процедур, а также иные лица.</w:t>
      </w:r>
    </w:p>
    <w:p w14:paraId="2C2855C2" w14:textId="77777777" w:rsidR="00AE056B" w:rsidRPr="005E5249" w:rsidRDefault="002A5C63">
      <w:pPr>
        <w:ind w:firstLine="851"/>
        <w:jc w:val="both"/>
        <w:rPr>
          <w:sz w:val="28"/>
          <w:szCs w:val="28"/>
        </w:rPr>
      </w:pPr>
      <w:r w:rsidRPr="005E5249">
        <w:rPr>
          <w:sz w:val="28"/>
          <w:szCs w:val="28"/>
        </w:rPr>
        <w:t>Кроме того, необходимо организовать повышение квалификации муниципальных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w:t>
      </w:r>
    </w:p>
    <w:p w14:paraId="226EAEE6" w14:textId="77777777" w:rsidR="00AE056B" w:rsidRPr="000E5E47" w:rsidRDefault="002A5C63" w:rsidP="000E5E47">
      <w:pPr>
        <w:pStyle w:val="a8"/>
        <w:numPr>
          <w:ilvl w:val="0"/>
          <w:numId w:val="7"/>
        </w:numPr>
        <w:tabs>
          <w:tab w:val="left" w:pos="1134"/>
        </w:tabs>
        <w:ind w:left="0" w:firstLine="851"/>
        <w:jc w:val="both"/>
        <w:rPr>
          <w:sz w:val="28"/>
          <w:szCs w:val="28"/>
        </w:rPr>
      </w:pPr>
      <w:r w:rsidRPr="000E5E47">
        <w:rPr>
          <w:i/>
          <w:iCs/>
          <w:sz w:val="28"/>
          <w:szCs w:val="28"/>
        </w:rPr>
        <w:t>конкретность</w:t>
      </w:r>
      <w:r w:rsidRPr="000E5E47">
        <w:rPr>
          <w:sz w:val="28"/>
          <w:szCs w:val="28"/>
        </w:rPr>
        <w:t xml:space="preserve">: результаты оценки коррупционных рисков должны быть понятны и объективны, не допускать двусмысленных формулировок </w:t>
      </w:r>
      <w:r w:rsidR="00763E84">
        <w:rPr>
          <w:sz w:val="28"/>
          <w:szCs w:val="28"/>
        </w:rPr>
        <w:br/>
      </w:r>
      <w:r w:rsidRPr="000E5E47">
        <w:rPr>
          <w:sz w:val="28"/>
          <w:szCs w:val="28"/>
        </w:rPr>
        <w:t>и иных возможностей неоднозначного толкования.</w:t>
      </w:r>
    </w:p>
    <w:p w14:paraId="0B38629C" w14:textId="77777777" w:rsidR="00AE056B" w:rsidRPr="005E5249" w:rsidRDefault="00AE056B">
      <w:pPr>
        <w:jc w:val="both"/>
        <w:rPr>
          <w:sz w:val="28"/>
          <w:szCs w:val="28"/>
        </w:rPr>
      </w:pPr>
    </w:p>
    <w:p w14:paraId="0D2B9EDE" w14:textId="77777777" w:rsidR="00AE056B" w:rsidRDefault="002A5C63">
      <w:pPr>
        <w:jc w:val="center"/>
        <w:rPr>
          <w:b/>
          <w:bCs/>
          <w:sz w:val="28"/>
          <w:szCs w:val="28"/>
        </w:rPr>
      </w:pPr>
      <w:r w:rsidRPr="005E5249">
        <w:rPr>
          <w:b/>
          <w:bCs/>
          <w:sz w:val="28"/>
          <w:szCs w:val="28"/>
        </w:rPr>
        <w:lastRenderedPageBreak/>
        <w:t>3. Порядок оценки коррупционных рисков</w:t>
      </w:r>
    </w:p>
    <w:p w14:paraId="5D7A53DC" w14:textId="77777777" w:rsidR="000E5E47" w:rsidRPr="005E5249" w:rsidRDefault="000E5E47">
      <w:pPr>
        <w:jc w:val="center"/>
        <w:rPr>
          <w:b/>
          <w:bCs/>
          <w:sz w:val="28"/>
          <w:szCs w:val="28"/>
        </w:rPr>
      </w:pPr>
    </w:p>
    <w:p w14:paraId="38EFF504" w14:textId="77777777" w:rsidR="00AE056B" w:rsidRPr="005E5249" w:rsidRDefault="002A5C63">
      <w:pPr>
        <w:ind w:firstLine="851"/>
        <w:jc w:val="both"/>
        <w:rPr>
          <w:sz w:val="28"/>
          <w:szCs w:val="28"/>
        </w:rPr>
      </w:pPr>
      <w:r w:rsidRPr="005E5249">
        <w:rPr>
          <w:sz w:val="28"/>
          <w:szCs w:val="28"/>
        </w:rPr>
        <w:t>3.1. Оценка коррупционных рисков заключается в выявлении условий и обстоятельств (действий, событий), возникающих при осуществлении закупок, позволяющих злоупотреблять должностными (служебными) обязанностями в целях получения муниципальными служащими (работниками) или третьими лицами материальных и нематериальных выгод вопреки законным интересам общества и государства, заказчика.</w:t>
      </w:r>
    </w:p>
    <w:p w14:paraId="689768FA" w14:textId="77777777" w:rsidR="00AE056B" w:rsidRPr="005E5249" w:rsidRDefault="002A5C63">
      <w:pPr>
        <w:ind w:firstLine="851"/>
        <w:jc w:val="both"/>
        <w:rPr>
          <w:sz w:val="28"/>
          <w:szCs w:val="28"/>
        </w:rPr>
      </w:pPr>
      <w:r w:rsidRPr="005E5249">
        <w:rPr>
          <w:sz w:val="28"/>
          <w:szCs w:val="28"/>
        </w:rPr>
        <w:t xml:space="preserve">3.2. При проведении оценки коррупционных рисков устанавливается </w:t>
      </w:r>
      <w:r w:rsidR="00763E84">
        <w:rPr>
          <w:sz w:val="28"/>
          <w:szCs w:val="28"/>
        </w:rPr>
        <w:br/>
      </w:r>
      <w:r w:rsidRPr="005E5249">
        <w:rPr>
          <w:sz w:val="28"/>
          <w:szCs w:val="28"/>
        </w:rPr>
        <w:t>и определяется следующее:</w:t>
      </w:r>
    </w:p>
    <w:p w14:paraId="13A32673"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предмет коррупционного правонарушения (за какие возможные действия (бездействие) муниципальный служащий (работник) может получить противоправную выгоду);</w:t>
      </w:r>
    </w:p>
    <w:p w14:paraId="7506C544"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используемые коррупционные схемы;</w:t>
      </w:r>
    </w:p>
    <w:p w14:paraId="1FCACA73"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индикаторы коррупции.</w:t>
      </w:r>
    </w:p>
    <w:p w14:paraId="41C56449" w14:textId="77777777" w:rsidR="00AE056B" w:rsidRPr="005E5249" w:rsidRDefault="002A5C63">
      <w:pPr>
        <w:ind w:firstLine="851"/>
        <w:jc w:val="both"/>
        <w:rPr>
          <w:sz w:val="28"/>
          <w:szCs w:val="28"/>
        </w:rPr>
      </w:pPr>
      <w:r w:rsidRPr="005E5249">
        <w:rPr>
          <w:sz w:val="28"/>
          <w:szCs w:val="28"/>
        </w:rPr>
        <w:t>3.3. Процедура оценки коррупционных рисков и принятия мер по минимизации выявленных коррупционных рисков состоит из нескольких последовательных этапов:</w:t>
      </w:r>
    </w:p>
    <w:p w14:paraId="4CA51B70"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подготовительный этап;</w:t>
      </w:r>
    </w:p>
    <w:p w14:paraId="751A6622"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описание процедуры осуществления закупки;</w:t>
      </w:r>
    </w:p>
    <w:p w14:paraId="10CD2D60"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идентификация коррупционных рисков;</w:t>
      </w:r>
    </w:p>
    <w:p w14:paraId="2A527BA4"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анализ коррупционных рисков;</w:t>
      </w:r>
    </w:p>
    <w:p w14:paraId="395E0C29"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ранжирование коррупционных рисков;</w:t>
      </w:r>
    </w:p>
    <w:p w14:paraId="6805429B"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разработка мер по минимизации коррупционных рисков;</w:t>
      </w:r>
    </w:p>
    <w:p w14:paraId="2CD9199D"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утверждение результатов оценки коррупционных рисков;</w:t>
      </w:r>
    </w:p>
    <w:p w14:paraId="1FB865B1" w14:textId="77777777" w:rsidR="001A1B32" w:rsidRDefault="002A5C63" w:rsidP="001A1B32">
      <w:pPr>
        <w:pStyle w:val="a8"/>
        <w:numPr>
          <w:ilvl w:val="1"/>
          <w:numId w:val="11"/>
        </w:numPr>
        <w:tabs>
          <w:tab w:val="left" w:pos="1134"/>
        </w:tabs>
        <w:ind w:left="0" w:firstLine="851"/>
        <w:jc w:val="both"/>
        <w:rPr>
          <w:sz w:val="28"/>
          <w:szCs w:val="28"/>
        </w:rPr>
      </w:pPr>
      <w:r w:rsidRPr="00E20F7F">
        <w:rPr>
          <w:sz w:val="28"/>
          <w:szCs w:val="28"/>
        </w:rPr>
        <w:t>мониторинг реализации мер по минимизации выявленных коррупционных рисков.</w:t>
      </w:r>
    </w:p>
    <w:p w14:paraId="0021FFFC" w14:textId="77777777" w:rsidR="001A1B32" w:rsidRPr="001A1B32" w:rsidRDefault="001A1B32" w:rsidP="001A1B32">
      <w:pPr>
        <w:tabs>
          <w:tab w:val="left" w:pos="1134"/>
        </w:tabs>
        <w:jc w:val="both"/>
        <w:rPr>
          <w:sz w:val="28"/>
          <w:szCs w:val="28"/>
        </w:rPr>
      </w:pPr>
    </w:p>
    <w:p w14:paraId="3366215E" w14:textId="77777777" w:rsidR="00AE056B" w:rsidRDefault="002A5C63">
      <w:pPr>
        <w:jc w:val="center"/>
        <w:rPr>
          <w:b/>
          <w:bCs/>
          <w:sz w:val="28"/>
          <w:szCs w:val="28"/>
        </w:rPr>
      </w:pPr>
      <w:r w:rsidRPr="005E5249">
        <w:rPr>
          <w:b/>
          <w:bCs/>
          <w:sz w:val="28"/>
          <w:szCs w:val="28"/>
        </w:rPr>
        <w:t>4. Подготовительный этап</w:t>
      </w:r>
    </w:p>
    <w:p w14:paraId="701ADD2D" w14:textId="77777777" w:rsidR="001A1B32" w:rsidRPr="005E5249" w:rsidRDefault="001A1B32">
      <w:pPr>
        <w:jc w:val="center"/>
        <w:rPr>
          <w:b/>
          <w:bCs/>
          <w:sz w:val="28"/>
          <w:szCs w:val="28"/>
        </w:rPr>
      </w:pPr>
    </w:p>
    <w:p w14:paraId="51A40141" w14:textId="77777777" w:rsidR="00AE056B" w:rsidRPr="005E5249" w:rsidRDefault="002A5C63">
      <w:pPr>
        <w:ind w:firstLine="851"/>
        <w:jc w:val="both"/>
        <w:rPr>
          <w:sz w:val="28"/>
          <w:szCs w:val="28"/>
        </w:rPr>
      </w:pPr>
      <w:r w:rsidRPr="005E5249">
        <w:rPr>
          <w:sz w:val="28"/>
          <w:szCs w:val="28"/>
        </w:rPr>
        <w:t>4.1. Главой сельского поселения принимается нормативный правовой акт о проведении оценки коррупционных рисков, в котором отражается следующее:</w:t>
      </w:r>
    </w:p>
    <w:p w14:paraId="1BD108D6"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персональная ответственность за проведение оценки коррупционных рисков муниципального служащего (работника) подразделения по профилактике коррупционных правонарушений;</w:t>
      </w:r>
    </w:p>
    <w:p w14:paraId="3D4CB4A3"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сроки проведения;</w:t>
      </w:r>
    </w:p>
    <w:p w14:paraId="42BAA236"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права ответственного муниципального служащего (работника),</w:t>
      </w:r>
      <w:r w:rsidR="00763E84">
        <w:rPr>
          <w:sz w:val="28"/>
          <w:szCs w:val="28"/>
        </w:rPr>
        <w:br/>
      </w:r>
      <w:r w:rsidRPr="00AF616D">
        <w:rPr>
          <w:sz w:val="28"/>
          <w:szCs w:val="28"/>
        </w:rPr>
        <w:t>а также обязанность руководителей структурных подразделений заказчика оказывать содействие в проведении оценки коррупционных рисков;</w:t>
      </w:r>
    </w:p>
    <w:p w14:paraId="0CEDD906"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формы контроля за проведением оценки;</w:t>
      </w:r>
    </w:p>
    <w:p w14:paraId="1BAB61C5"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 xml:space="preserve">иные аспекты, признанные целесообразными к закреплению </w:t>
      </w:r>
      <w:r w:rsidR="00763E84">
        <w:rPr>
          <w:sz w:val="28"/>
          <w:szCs w:val="28"/>
        </w:rPr>
        <w:br/>
      </w:r>
      <w:r w:rsidRPr="00AF616D">
        <w:rPr>
          <w:sz w:val="28"/>
          <w:szCs w:val="28"/>
        </w:rPr>
        <w:t>в нормативном правовом акте заказчика.</w:t>
      </w:r>
    </w:p>
    <w:p w14:paraId="18D28AF3" w14:textId="77777777" w:rsidR="00AE056B" w:rsidRPr="005E5249" w:rsidRDefault="002A5C63">
      <w:pPr>
        <w:ind w:firstLine="851"/>
        <w:jc w:val="both"/>
        <w:rPr>
          <w:sz w:val="28"/>
          <w:szCs w:val="28"/>
        </w:rPr>
      </w:pPr>
      <w:r w:rsidRPr="005E5249">
        <w:rPr>
          <w:sz w:val="28"/>
          <w:szCs w:val="28"/>
        </w:rPr>
        <w:lastRenderedPageBreak/>
        <w:t>4.2. При необходимости может быть подготовлен план-график проведения оценки коррупционных рисков, предусматривающий, например, этапы проведения оценки коррупционных рисков; промежуточные документы (доклады); порядок и сроки согласования и т. д.</w:t>
      </w:r>
    </w:p>
    <w:p w14:paraId="60295196" w14:textId="77777777" w:rsidR="00AE056B" w:rsidRPr="005E5249" w:rsidRDefault="002A5C63">
      <w:pPr>
        <w:ind w:firstLine="851"/>
        <w:jc w:val="both"/>
        <w:rPr>
          <w:sz w:val="28"/>
          <w:szCs w:val="28"/>
        </w:rPr>
      </w:pPr>
      <w:r w:rsidRPr="005E5249">
        <w:rPr>
          <w:sz w:val="28"/>
          <w:szCs w:val="28"/>
        </w:rPr>
        <w:t xml:space="preserve">4.3. Для целей оценки коррупционных рисков формируется рабочая группа, в состав которой могут входить не только муниципальные служащие (работники) подразделения по профилактике коррупционных правонарушений, но и муниципальные служащие (работники) иных структурных подразделений заказчика, например, ответственных </w:t>
      </w:r>
      <w:r w:rsidR="00763E84">
        <w:rPr>
          <w:sz w:val="28"/>
          <w:szCs w:val="28"/>
        </w:rPr>
        <w:br/>
      </w:r>
      <w:r w:rsidRPr="005E5249">
        <w:rPr>
          <w:sz w:val="28"/>
          <w:szCs w:val="28"/>
        </w:rPr>
        <w:t>за организацию осуществления закупки у заказчика, и др.</w:t>
      </w:r>
    </w:p>
    <w:p w14:paraId="2C2BC202" w14:textId="77777777" w:rsidR="00AE056B" w:rsidRPr="005E5249" w:rsidRDefault="002A5C63">
      <w:pPr>
        <w:ind w:firstLine="851"/>
        <w:jc w:val="both"/>
        <w:rPr>
          <w:sz w:val="28"/>
          <w:szCs w:val="28"/>
        </w:rPr>
      </w:pPr>
      <w:r w:rsidRPr="005E5249">
        <w:rPr>
          <w:sz w:val="28"/>
          <w:szCs w:val="28"/>
        </w:rPr>
        <w:t>4.4. При наличии возможности и признании целесообразным к оценке коррупционных рисков могут привлекаться также внешние эксперты, в том числе члены комиссии по соблюдению требований к служебному поведению и урегулированию конфликта интересов и т. д.</w:t>
      </w:r>
    </w:p>
    <w:p w14:paraId="25BE8A64" w14:textId="77777777" w:rsidR="00AE056B" w:rsidRPr="005E5249" w:rsidRDefault="002A5C63">
      <w:pPr>
        <w:ind w:firstLine="851"/>
        <w:jc w:val="both"/>
        <w:rPr>
          <w:sz w:val="28"/>
          <w:szCs w:val="28"/>
        </w:rPr>
      </w:pPr>
      <w:r w:rsidRPr="005E5249">
        <w:rPr>
          <w:sz w:val="28"/>
          <w:szCs w:val="28"/>
        </w:rPr>
        <w:t>В таком случае состав рабочей группы закрепляется в нормативном правовом акте заказчика.</w:t>
      </w:r>
    </w:p>
    <w:p w14:paraId="19CFD2A1" w14:textId="77777777" w:rsidR="00AE056B" w:rsidRPr="005E5249" w:rsidRDefault="002A5C63">
      <w:pPr>
        <w:ind w:firstLine="851"/>
        <w:jc w:val="both"/>
        <w:rPr>
          <w:sz w:val="28"/>
          <w:szCs w:val="28"/>
        </w:rPr>
      </w:pPr>
      <w:r w:rsidRPr="005E5249">
        <w:rPr>
          <w:sz w:val="28"/>
          <w:szCs w:val="28"/>
        </w:rPr>
        <w:t>4.5. Для целей выявления коррупционных рисков, возникающих при осуществлении закупки, определяются внутренние и внешние источники информации.</w:t>
      </w:r>
    </w:p>
    <w:p w14:paraId="54D03C16" w14:textId="77777777" w:rsidR="00AE056B" w:rsidRPr="005E5249" w:rsidRDefault="002A5C63">
      <w:pPr>
        <w:ind w:firstLine="851"/>
        <w:jc w:val="both"/>
        <w:rPr>
          <w:sz w:val="28"/>
          <w:szCs w:val="28"/>
        </w:rPr>
      </w:pPr>
      <w:r w:rsidRPr="005E5249">
        <w:rPr>
          <w:sz w:val="28"/>
          <w:szCs w:val="28"/>
        </w:rPr>
        <w:t>4.6. К внутренним источникам информации относится следующее:</w:t>
      </w:r>
    </w:p>
    <w:p w14:paraId="539DEA6A"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организационно-штатная структура и штатное расписание заказчика в части, касающейся осуществления закупок и иной связанной с ними деятельности;</w:t>
      </w:r>
    </w:p>
    <w:p w14:paraId="6C36B6DA"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положения о структурных подразделениях заказчика, участвующих в закупочной деятельности;</w:t>
      </w:r>
    </w:p>
    <w:p w14:paraId="0A11BAF1"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 xml:space="preserve">должностные регламенты (инструкции), служебные (трудовые) обязанности муниципальных служащих (работников), участвующих </w:t>
      </w:r>
      <w:r w:rsidR="00763E84">
        <w:rPr>
          <w:sz w:val="28"/>
          <w:szCs w:val="28"/>
        </w:rPr>
        <w:br/>
      </w:r>
      <w:r w:rsidRPr="00FB100E">
        <w:rPr>
          <w:sz w:val="28"/>
          <w:szCs w:val="28"/>
        </w:rPr>
        <w:t>в осуществлении закупки;</w:t>
      </w:r>
    </w:p>
    <w:p w14:paraId="653D58D6"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локальные нормативные и иные акты заказчика, касающиеся осуществления закупок и иной связанной с ними деятельности;</w:t>
      </w:r>
    </w:p>
    <w:p w14:paraId="7D85E6CD"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результаты внутреннего или внешнего анализа деятельности заказчика, касающиеся закупочной деятельности;</w:t>
      </w:r>
    </w:p>
    <w:p w14:paraId="14F4373E"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факты, свидетельствующие о нарушении у заказчика положений законодательства Российской Федерации о закупочной деятельности или иного применимого законодательства Российской Федерации;</w:t>
      </w:r>
    </w:p>
    <w:p w14:paraId="77F8073C"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сведения о коррупционных правонарушениях, ранее совершенных муниципальными служащими (работниками) при осуществлении закупок;</w:t>
      </w:r>
    </w:p>
    <w:p w14:paraId="013A6E1B"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материалы ранее проведенных проверок соблюдения муниципальными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w:t>
      </w:r>
    </w:p>
    <w:p w14:paraId="399EA51A"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сведения бухгалтерского баланса;</w:t>
      </w:r>
    </w:p>
    <w:p w14:paraId="16309F21"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план закупок;</w:t>
      </w:r>
    </w:p>
    <w:p w14:paraId="62557B45"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lastRenderedPageBreak/>
        <w:t>сведения о доходах, расходах, об имуществе и обязательствах имущественного характера муниципальных служащих (работников), участвующих в осуществлении закупки;</w:t>
      </w:r>
    </w:p>
    <w:p w14:paraId="0466EE72"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иные документы, в том числе характеризующие порядок (процедуру) осуществления закупки у заказчика.</w:t>
      </w:r>
    </w:p>
    <w:p w14:paraId="7BD63FDC" w14:textId="77777777" w:rsidR="00AE056B" w:rsidRPr="005E5249" w:rsidRDefault="002A5C63">
      <w:pPr>
        <w:ind w:firstLine="851"/>
        <w:jc w:val="both"/>
        <w:rPr>
          <w:sz w:val="28"/>
          <w:szCs w:val="28"/>
        </w:rPr>
      </w:pPr>
      <w:r w:rsidRPr="005E5249">
        <w:rPr>
          <w:sz w:val="28"/>
          <w:szCs w:val="28"/>
        </w:rPr>
        <w:t>4.7. К внешним источникам информации относится следующее:</w:t>
      </w:r>
    </w:p>
    <w:p w14:paraId="655CE0D1"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результаты независимых исследований, посвященных коррупционным рискам при осуществлении закупок;</w:t>
      </w:r>
    </w:p>
    <w:p w14:paraId="3729A28B"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нормативные правовые и иные акты Российской Федерации, </w:t>
      </w:r>
      <w:r w:rsidR="00763E84">
        <w:rPr>
          <w:sz w:val="28"/>
          <w:szCs w:val="28"/>
        </w:rPr>
        <w:br/>
      </w:r>
      <w:r w:rsidRPr="00F54363">
        <w:rPr>
          <w:sz w:val="28"/>
          <w:szCs w:val="28"/>
        </w:rPr>
        <w:t>в частности, о закупочной деятельности;</w:t>
      </w:r>
    </w:p>
    <w:p w14:paraId="534D888F"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обращения граждан и организаций, содержащие информацию </w:t>
      </w:r>
      <w:r w:rsidR="00763E84">
        <w:rPr>
          <w:sz w:val="28"/>
          <w:szCs w:val="28"/>
        </w:rPr>
        <w:br/>
      </w:r>
      <w:r w:rsidRPr="00F54363">
        <w:rPr>
          <w:sz w:val="28"/>
          <w:szCs w:val="28"/>
        </w:rPr>
        <w:t>о коррупционных правонарушениях при осуществлении закупок;</w:t>
      </w:r>
    </w:p>
    <w:p w14:paraId="607CBC86"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сообщения, в том числе о коррупционных правонарушениях, </w:t>
      </w:r>
      <w:r w:rsidR="00763E84">
        <w:rPr>
          <w:sz w:val="28"/>
          <w:szCs w:val="28"/>
        </w:rPr>
        <w:br/>
      </w:r>
      <w:r w:rsidRPr="00F54363">
        <w:rPr>
          <w:sz w:val="28"/>
          <w:szCs w:val="28"/>
        </w:rPr>
        <w:t>в средствах массовой информации и в информационно-телекоммуникационной сети "Интернет";</w:t>
      </w:r>
    </w:p>
    <w:p w14:paraId="2C595412"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органами и органами местного самоуправления, и их должностными лицами, включая акты прокурорского реагирования, и др.;</w:t>
      </w:r>
    </w:p>
    <w:p w14:paraId="79FB05E3"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материалы проведенных органами прокуратуры мероприятий по надзору за соблюдением законодательства Российской Федерации </w:t>
      </w:r>
      <w:r w:rsidR="00763E84">
        <w:rPr>
          <w:sz w:val="28"/>
          <w:szCs w:val="28"/>
        </w:rPr>
        <w:br/>
      </w:r>
      <w:r w:rsidRPr="00F54363">
        <w:rPr>
          <w:sz w:val="28"/>
          <w:szCs w:val="28"/>
        </w:rPr>
        <w:t>о закупочной деятельности или иного применимого законодательства Российской Федерации;</w:t>
      </w:r>
    </w:p>
    <w:p w14:paraId="2E1DBD04"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обзоры типовых нарушений, совершаемых при осуществлении закупок;</w:t>
      </w:r>
    </w:p>
    <w:p w14:paraId="45E91D7E"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иные применимые материалы.</w:t>
      </w:r>
    </w:p>
    <w:p w14:paraId="1B1D38DA" w14:textId="77777777" w:rsidR="00AE056B" w:rsidRPr="005E5249" w:rsidRDefault="00AE056B" w:rsidP="00F54363">
      <w:pPr>
        <w:tabs>
          <w:tab w:val="left" w:pos="1134"/>
        </w:tabs>
        <w:ind w:firstLine="851"/>
        <w:jc w:val="both"/>
        <w:rPr>
          <w:sz w:val="28"/>
          <w:szCs w:val="28"/>
        </w:rPr>
      </w:pPr>
    </w:p>
    <w:p w14:paraId="4B1AC103" w14:textId="77777777" w:rsidR="00AE056B" w:rsidRPr="001008F6" w:rsidRDefault="002A5C63" w:rsidP="001008F6">
      <w:pPr>
        <w:pStyle w:val="a8"/>
        <w:numPr>
          <w:ilvl w:val="0"/>
          <w:numId w:val="1"/>
        </w:numPr>
        <w:jc w:val="center"/>
        <w:rPr>
          <w:b/>
          <w:bCs/>
          <w:sz w:val="28"/>
          <w:szCs w:val="28"/>
        </w:rPr>
      </w:pPr>
      <w:r w:rsidRPr="001008F6">
        <w:rPr>
          <w:b/>
          <w:bCs/>
          <w:sz w:val="28"/>
          <w:szCs w:val="28"/>
        </w:rPr>
        <w:t>Описание процедуры осуществления закупки</w:t>
      </w:r>
    </w:p>
    <w:p w14:paraId="5C6B644F" w14:textId="77777777" w:rsidR="001008F6" w:rsidRPr="001008F6" w:rsidRDefault="001008F6" w:rsidP="001008F6">
      <w:pPr>
        <w:pStyle w:val="a8"/>
        <w:ind w:left="1100"/>
        <w:rPr>
          <w:b/>
          <w:bCs/>
          <w:sz w:val="28"/>
          <w:szCs w:val="28"/>
        </w:rPr>
      </w:pPr>
    </w:p>
    <w:p w14:paraId="1EF40AD6" w14:textId="77777777" w:rsidR="00AE056B" w:rsidRPr="005E5249" w:rsidRDefault="002A5C63">
      <w:pPr>
        <w:ind w:firstLine="851"/>
        <w:jc w:val="both"/>
        <w:rPr>
          <w:sz w:val="28"/>
          <w:szCs w:val="28"/>
        </w:rPr>
      </w:pPr>
      <w:r w:rsidRPr="005E5249">
        <w:rPr>
          <w:sz w:val="28"/>
          <w:szCs w:val="28"/>
        </w:rPr>
        <w:t xml:space="preserve">5.1. 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w:t>
      </w:r>
      <w:r w:rsidR="00763E84">
        <w:rPr>
          <w:sz w:val="28"/>
          <w:szCs w:val="28"/>
        </w:rPr>
        <w:br/>
      </w:r>
      <w:r w:rsidRPr="005E5249">
        <w:rPr>
          <w:sz w:val="28"/>
          <w:szCs w:val="28"/>
        </w:rPr>
        <w:t xml:space="preserve">и присущих ей коррупционных рисков и индикаторов коррупции, но </w:t>
      </w:r>
      <w:r w:rsidR="00763E84">
        <w:rPr>
          <w:sz w:val="28"/>
          <w:szCs w:val="28"/>
        </w:rPr>
        <w:br/>
      </w:r>
      <w:r w:rsidRPr="005E5249">
        <w:rPr>
          <w:sz w:val="28"/>
          <w:szCs w:val="28"/>
        </w:rPr>
        <w:t>и детально проанализировать процедуру в целом: с разделением того, что прямо предусмотрено (проистекает) нормативными правовыми и иными актами, и тог</w:t>
      </w:r>
      <w:r w:rsidR="001008F6">
        <w:rPr>
          <w:sz w:val="28"/>
          <w:szCs w:val="28"/>
        </w:rPr>
        <w:t>о, что происходит на практике («в жизни»</w:t>
      </w:r>
      <w:r w:rsidRPr="005E5249">
        <w:rPr>
          <w:sz w:val="28"/>
          <w:szCs w:val="28"/>
        </w:rPr>
        <w:t>).</w:t>
      </w:r>
    </w:p>
    <w:p w14:paraId="135068F2" w14:textId="77777777" w:rsidR="00AE056B" w:rsidRPr="005E5249" w:rsidRDefault="002A5C63">
      <w:pPr>
        <w:ind w:firstLine="851"/>
        <w:jc w:val="both"/>
        <w:rPr>
          <w:sz w:val="28"/>
          <w:szCs w:val="28"/>
        </w:rPr>
      </w:pPr>
      <w:r w:rsidRPr="005E5249">
        <w:rPr>
          <w:sz w:val="28"/>
          <w:szCs w:val="28"/>
        </w:rPr>
        <w:t xml:space="preserve">5.2. Основная задача данного этапа - понять, каким образом </w:t>
      </w:r>
      <w:r w:rsidR="00763E84">
        <w:rPr>
          <w:sz w:val="28"/>
          <w:szCs w:val="28"/>
        </w:rPr>
        <w:br/>
      </w:r>
      <w:r w:rsidRPr="005E5249">
        <w:rPr>
          <w:sz w:val="28"/>
          <w:szCs w:val="28"/>
        </w:rPr>
        <w:t>у заказчика фактически происходит осуществление закупки.</w:t>
      </w:r>
    </w:p>
    <w:p w14:paraId="0ED6BE0B" w14:textId="77777777" w:rsidR="00AE056B" w:rsidRPr="005E5249" w:rsidRDefault="002A5C63">
      <w:pPr>
        <w:ind w:firstLine="851"/>
        <w:jc w:val="both"/>
        <w:rPr>
          <w:sz w:val="28"/>
          <w:szCs w:val="28"/>
        </w:rPr>
      </w:pPr>
      <w:r w:rsidRPr="005E5249">
        <w:rPr>
          <w:sz w:val="28"/>
          <w:szCs w:val="28"/>
        </w:rPr>
        <w:t>5.3. Для реализации данной задачи анализируется информация, указанная в пунктах 4.5-4.7 настоящего Положения, и иная применимая и находящаяся в распоряжении заказчика информация.</w:t>
      </w:r>
    </w:p>
    <w:p w14:paraId="5F457354" w14:textId="77777777" w:rsidR="00AE056B" w:rsidRPr="005E5249" w:rsidRDefault="002A5C63">
      <w:pPr>
        <w:ind w:firstLine="851"/>
        <w:jc w:val="both"/>
        <w:rPr>
          <w:sz w:val="28"/>
          <w:szCs w:val="28"/>
        </w:rPr>
      </w:pPr>
      <w:r w:rsidRPr="005E5249">
        <w:rPr>
          <w:sz w:val="28"/>
          <w:szCs w:val="28"/>
        </w:rPr>
        <w:t xml:space="preserve">5.4. По результатам анализа процедура осуществления закупки </w:t>
      </w:r>
      <w:r w:rsidR="00763E84">
        <w:rPr>
          <w:sz w:val="28"/>
          <w:szCs w:val="28"/>
        </w:rPr>
        <w:br/>
      </w:r>
      <w:r w:rsidRPr="005E5249">
        <w:rPr>
          <w:sz w:val="28"/>
          <w:szCs w:val="28"/>
        </w:rPr>
        <w:t>у заказчика представляется в качестве блок-схемы.</w:t>
      </w:r>
    </w:p>
    <w:p w14:paraId="0666345D" w14:textId="77777777" w:rsidR="00AE056B" w:rsidRPr="005E5249" w:rsidRDefault="002A5C63">
      <w:pPr>
        <w:ind w:firstLine="851"/>
        <w:jc w:val="both"/>
        <w:rPr>
          <w:sz w:val="28"/>
          <w:szCs w:val="28"/>
        </w:rPr>
      </w:pPr>
      <w:r w:rsidRPr="005E5249">
        <w:rPr>
          <w:sz w:val="28"/>
          <w:szCs w:val="28"/>
        </w:rPr>
        <w:lastRenderedPageBreak/>
        <w:t>5.5. Для целей качественного анализа процедуры осуществления закупки в блок-схеме рекомендуется использовать разные функциональные элементы. Примеры наиболее часто встречающихся функциональных элемен</w:t>
      </w:r>
      <w:r w:rsidR="001008F6">
        <w:rPr>
          <w:sz w:val="28"/>
          <w:szCs w:val="28"/>
        </w:rPr>
        <w:t>тов представлены в Приложении №</w:t>
      </w:r>
      <w:r w:rsidRPr="005E5249">
        <w:rPr>
          <w:sz w:val="28"/>
          <w:szCs w:val="28"/>
        </w:rPr>
        <w:t>1 к Методическим рекомендациям.</w:t>
      </w:r>
    </w:p>
    <w:p w14:paraId="19F374E8" w14:textId="77777777" w:rsidR="00AE056B" w:rsidRPr="005E5249" w:rsidRDefault="002A5C63">
      <w:pPr>
        <w:ind w:firstLine="851"/>
        <w:jc w:val="both"/>
        <w:rPr>
          <w:sz w:val="28"/>
          <w:szCs w:val="28"/>
        </w:rPr>
      </w:pPr>
      <w:r w:rsidRPr="005E5249">
        <w:rPr>
          <w:sz w:val="28"/>
          <w:szCs w:val="28"/>
        </w:rPr>
        <w:t>5.6. При подготовке рассматриваемой блок-схемы организуется ее обсуждение, в частности, со структурными подразделениями заказчика, участвующими в осуществлении закупки.</w:t>
      </w:r>
    </w:p>
    <w:p w14:paraId="2BD8A6B3" w14:textId="77777777" w:rsidR="00AE056B" w:rsidRPr="005E5249" w:rsidRDefault="00AE056B">
      <w:pPr>
        <w:jc w:val="both"/>
        <w:rPr>
          <w:sz w:val="28"/>
          <w:szCs w:val="28"/>
        </w:rPr>
      </w:pPr>
    </w:p>
    <w:p w14:paraId="317FE045" w14:textId="77777777" w:rsidR="00AE056B" w:rsidRPr="001008F6" w:rsidRDefault="002A5C63" w:rsidP="001008F6">
      <w:pPr>
        <w:pStyle w:val="a8"/>
        <w:numPr>
          <w:ilvl w:val="0"/>
          <w:numId w:val="1"/>
        </w:numPr>
        <w:jc w:val="center"/>
        <w:rPr>
          <w:b/>
          <w:bCs/>
          <w:sz w:val="28"/>
          <w:szCs w:val="28"/>
        </w:rPr>
      </w:pPr>
      <w:r w:rsidRPr="001008F6">
        <w:rPr>
          <w:b/>
          <w:bCs/>
          <w:sz w:val="28"/>
          <w:szCs w:val="28"/>
        </w:rPr>
        <w:t>Идентификация коррупционных рисков</w:t>
      </w:r>
    </w:p>
    <w:p w14:paraId="11CB763C" w14:textId="77777777" w:rsidR="001008F6" w:rsidRPr="001008F6" w:rsidRDefault="001008F6" w:rsidP="001008F6">
      <w:pPr>
        <w:pStyle w:val="a8"/>
        <w:ind w:left="1100"/>
        <w:rPr>
          <w:b/>
          <w:bCs/>
          <w:sz w:val="28"/>
          <w:szCs w:val="28"/>
        </w:rPr>
      </w:pPr>
    </w:p>
    <w:p w14:paraId="458393FE" w14:textId="77777777" w:rsidR="00AE056B" w:rsidRPr="005E5249" w:rsidRDefault="002A5C63">
      <w:pPr>
        <w:ind w:firstLine="851"/>
        <w:jc w:val="both"/>
        <w:rPr>
          <w:sz w:val="28"/>
          <w:szCs w:val="28"/>
        </w:rPr>
      </w:pPr>
      <w:r w:rsidRPr="005E5249">
        <w:rPr>
          <w:sz w:val="28"/>
          <w:szCs w:val="28"/>
        </w:rPr>
        <w:t xml:space="preserve">6.1. По результатам описания процедуры осуществления закупки, </w:t>
      </w:r>
      <w:r w:rsidR="00763E84">
        <w:rPr>
          <w:sz w:val="28"/>
          <w:szCs w:val="28"/>
        </w:rPr>
        <w:br/>
      </w:r>
      <w:r w:rsidRPr="005E5249">
        <w:rPr>
          <w:sz w:val="28"/>
          <w:szCs w:val="28"/>
        </w:rPr>
        <w:t>в том числе в качестве блок-схемы, проводится идентификация коррупционных рисков на основании имеющейся в распоряжении заказчика информации, указанной в пунктах 4.5-4.7 настоящего Положения.</w:t>
      </w:r>
    </w:p>
    <w:p w14:paraId="63D159F4" w14:textId="77777777" w:rsidR="00AE056B" w:rsidRPr="005E5249" w:rsidRDefault="002A5C63">
      <w:pPr>
        <w:ind w:firstLine="851"/>
        <w:jc w:val="both"/>
        <w:rPr>
          <w:sz w:val="28"/>
          <w:szCs w:val="28"/>
        </w:rPr>
      </w:pPr>
      <w:r w:rsidRPr="005E5249">
        <w:rPr>
          <w:sz w:val="28"/>
          <w:szCs w:val="28"/>
        </w:rPr>
        <w:t>6.2. Признаками наличия коррупционного риска при осуществлении закупок может являться наличие у муниципального служащего (работника):</w:t>
      </w:r>
    </w:p>
    <w:p w14:paraId="7174C7F2" w14:textId="77777777" w:rsidR="00AE056B" w:rsidRPr="001008F6" w:rsidRDefault="002A5C63" w:rsidP="001008F6">
      <w:pPr>
        <w:pStyle w:val="a8"/>
        <w:numPr>
          <w:ilvl w:val="0"/>
          <w:numId w:val="15"/>
        </w:numPr>
        <w:tabs>
          <w:tab w:val="left" w:pos="1134"/>
        </w:tabs>
        <w:ind w:left="0" w:firstLine="851"/>
        <w:jc w:val="both"/>
        <w:rPr>
          <w:sz w:val="28"/>
          <w:szCs w:val="28"/>
        </w:rPr>
      </w:pPr>
      <w:r w:rsidRPr="001008F6">
        <w:rPr>
          <w:sz w:val="28"/>
          <w:szCs w:val="28"/>
        </w:rPr>
        <w:t xml:space="preserve">дискреционных полномочий, в том числе при подготовке документации, необходимой для осуществления закупки и заключения </w:t>
      </w:r>
      <w:r w:rsidR="00763E84">
        <w:rPr>
          <w:sz w:val="28"/>
          <w:szCs w:val="28"/>
        </w:rPr>
        <w:br/>
      </w:r>
      <w:r w:rsidRPr="001008F6">
        <w:rPr>
          <w:sz w:val="28"/>
          <w:szCs w:val="28"/>
        </w:rPr>
        <w:t xml:space="preserve">и исполнения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и 5 статьи 15 Федерального закона </w:t>
      </w:r>
      <w:r w:rsidR="00F41838">
        <w:rPr>
          <w:sz w:val="28"/>
          <w:szCs w:val="28"/>
        </w:rPr>
        <w:t>№</w:t>
      </w:r>
      <w:r w:rsidRPr="001008F6">
        <w:rPr>
          <w:sz w:val="28"/>
          <w:szCs w:val="28"/>
        </w:rPr>
        <w:t xml:space="preserve"> 44-ФЗ (далее - контракт);</w:t>
      </w:r>
    </w:p>
    <w:p w14:paraId="282774BE" w14:textId="77777777" w:rsidR="00AE056B" w:rsidRPr="001008F6" w:rsidRDefault="002A5C63" w:rsidP="001008F6">
      <w:pPr>
        <w:pStyle w:val="a8"/>
        <w:numPr>
          <w:ilvl w:val="0"/>
          <w:numId w:val="15"/>
        </w:numPr>
        <w:tabs>
          <w:tab w:val="left" w:pos="1134"/>
        </w:tabs>
        <w:ind w:left="0" w:firstLine="851"/>
        <w:jc w:val="both"/>
        <w:rPr>
          <w:sz w:val="28"/>
          <w:szCs w:val="28"/>
        </w:rPr>
      </w:pPr>
      <w:r w:rsidRPr="001008F6">
        <w:rPr>
          <w:sz w:val="28"/>
          <w:szCs w:val="28"/>
        </w:rPr>
        <w:t>возможности взаимодействия с потенциальными участниками закупки (то есть потенциальными поставщиками (подрядчиками, исполнителями)).</w:t>
      </w:r>
    </w:p>
    <w:p w14:paraId="0CB6712C" w14:textId="77777777" w:rsidR="00AE056B" w:rsidRPr="005E5249" w:rsidRDefault="002A5C63">
      <w:pPr>
        <w:ind w:firstLine="851"/>
        <w:jc w:val="both"/>
        <w:rPr>
          <w:sz w:val="28"/>
          <w:szCs w:val="28"/>
        </w:rPr>
      </w:pPr>
      <w:r w:rsidRPr="005E5249">
        <w:rPr>
          <w:sz w:val="28"/>
          <w:szCs w:val="28"/>
        </w:rPr>
        <w:t>6.3. Для целей выявления коррупционных рисков, возникающих при осуществлении закупок, используются различные методы, среди которых можно выделить следующие:</w:t>
      </w:r>
    </w:p>
    <w:p w14:paraId="4E2057C9"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анкетирование;</w:t>
      </w:r>
    </w:p>
    <w:p w14:paraId="49D499B4"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экспертное обсуждение;</w:t>
      </w:r>
    </w:p>
    <w:p w14:paraId="7C196681"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иные методы.</w:t>
      </w:r>
    </w:p>
    <w:p w14:paraId="757E5414" w14:textId="77777777" w:rsidR="00AE056B" w:rsidRPr="005E5249" w:rsidRDefault="00B96831">
      <w:pPr>
        <w:ind w:firstLine="851"/>
        <w:jc w:val="both"/>
        <w:rPr>
          <w:sz w:val="28"/>
          <w:szCs w:val="28"/>
        </w:rPr>
      </w:pPr>
      <w:r>
        <w:rPr>
          <w:sz w:val="28"/>
          <w:szCs w:val="28"/>
        </w:rPr>
        <w:t>6.4. </w:t>
      </w:r>
      <w:r w:rsidR="002A5C63" w:rsidRPr="005E5249">
        <w:rPr>
          <w:sz w:val="28"/>
          <w:szCs w:val="28"/>
        </w:rPr>
        <w:t>Выбор конкретного метода обосновывается фактическими обстоятельствами, сложившимися у заказчика.</w:t>
      </w:r>
    </w:p>
    <w:p w14:paraId="0A6C6ECB" w14:textId="77777777" w:rsidR="00AE056B" w:rsidRPr="005E5249" w:rsidRDefault="002A5C63">
      <w:pPr>
        <w:ind w:firstLine="851"/>
        <w:jc w:val="both"/>
        <w:rPr>
          <w:sz w:val="28"/>
          <w:szCs w:val="28"/>
        </w:rPr>
      </w:pPr>
      <w:r w:rsidRPr="005E5249">
        <w:rPr>
          <w:sz w:val="28"/>
          <w:szCs w:val="28"/>
        </w:rPr>
        <w:t>6.5. Одновременно для идентификации коррупционных рисков могут быть использованы ответы на следующие вопросы:</w:t>
      </w:r>
    </w:p>
    <w:p w14:paraId="7CE30808"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кто может быть заинтересован в коррупционном правонарушении;</w:t>
      </w:r>
    </w:p>
    <w:p w14:paraId="2CB81424"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какие коррупционные правонарушения могут быть совершены на рассматриваемом этапе осуществления закупки;</w:t>
      </w:r>
    </w:p>
    <w:p w14:paraId="2CE97F06"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в чем заключается взаимосвязь возможного коррупционного правонарушения и возможных к получению выгод.</w:t>
      </w:r>
    </w:p>
    <w:p w14:paraId="14BAC9C5" w14:textId="77777777" w:rsidR="00AE056B" w:rsidRPr="005E5249" w:rsidRDefault="002A5C63">
      <w:pPr>
        <w:ind w:firstLine="851"/>
        <w:jc w:val="both"/>
        <w:rPr>
          <w:sz w:val="28"/>
          <w:szCs w:val="28"/>
        </w:rPr>
      </w:pPr>
      <w:r w:rsidRPr="005E5249">
        <w:rPr>
          <w:sz w:val="28"/>
          <w:szCs w:val="28"/>
        </w:rPr>
        <w:lastRenderedPageBreak/>
        <w:t>6.6. На каждом этапе осуществления закупки может быть выявлено несколько коррупционных рисков.</w:t>
      </w:r>
    </w:p>
    <w:p w14:paraId="5CDB5412" w14:textId="77777777" w:rsidR="00AE056B" w:rsidRPr="005E5249" w:rsidRDefault="002A5C63">
      <w:pPr>
        <w:ind w:firstLine="851"/>
        <w:jc w:val="both"/>
        <w:rPr>
          <w:sz w:val="28"/>
          <w:szCs w:val="28"/>
        </w:rPr>
      </w:pPr>
      <w:r w:rsidRPr="005E5249">
        <w:rPr>
          <w:sz w:val="28"/>
          <w:szCs w:val="28"/>
        </w:rPr>
        <w:t xml:space="preserve">6.7. По результатам идентификации коррупционных рисков их необходимо перенести на блок-схему, подготовленную в соответствии </w:t>
      </w:r>
      <w:r w:rsidR="00763E84">
        <w:rPr>
          <w:sz w:val="28"/>
          <w:szCs w:val="28"/>
        </w:rPr>
        <w:br/>
      </w:r>
      <w:r w:rsidRPr="005E5249">
        <w:rPr>
          <w:sz w:val="28"/>
          <w:szCs w:val="28"/>
        </w:rPr>
        <w:t>с пунктами 5.4-5.5 настоящего Положения.</w:t>
      </w:r>
    </w:p>
    <w:p w14:paraId="653517A5" w14:textId="77777777" w:rsidR="00AE056B" w:rsidRPr="005E5249" w:rsidRDefault="00AE056B">
      <w:pPr>
        <w:jc w:val="both"/>
        <w:rPr>
          <w:sz w:val="28"/>
          <w:szCs w:val="28"/>
        </w:rPr>
      </w:pPr>
    </w:p>
    <w:p w14:paraId="40D8FE5E" w14:textId="77777777" w:rsidR="00AE056B" w:rsidRPr="00C57B28" w:rsidRDefault="002A5C63" w:rsidP="00C57B28">
      <w:pPr>
        <w:pStyle w:val="a8"/>
        <w:numPr>
          <w:ilvl w:val="0"/>
          <w:numId w:val="1"/>
        </w:numPr>
        <w:jc w:val="center"/>
        <w:rPr>
          <w:b/>
          <w:bCs/>
          <w:sz w:val="28"/>
          <w:szCs w:val="28"/>
        </w:rPr>
      </w:pPr>
      <w:r w:rsidRPr="00C57B28">
        <w:rPr>
          <w:b/>
          <w:bCs/>
          <w:sz w:val="28"/>
          <w:szCs w:val="28"/>
        </w:rPr>
        <w:t>Анализ коррупционных рисков</w:t>
      </w:r>
    </w:p>
    <w:p w14:paraId="5FA3256D" w14:textId="77777777" w:rsidR="00C57B28" w:rsidRPr="00C57B28" w:rsidRDefault="00C57B28" w:rsidP="00C57B28">
      <w:pPr>
        <w:pStyle w:val="a8"/>
        <w:ind w:left="1100"/>
        <w:rPr>
          <w:b/>
          <w:bCs/>
          <w:sz w:val="28"/>
          <w:szCs w:val="28"/>
        </w:rPr>
      </w:pPr>
    </w:p>
    <w:p w14:paraId="10DFB92B" w14:textId="77777777" w:rsidR="00AE056B" w:rsidRPr="005E5249" w:rsidRDefault="00C57B28">
      <w:pPr>
        <w:ind w:firstLine="851"/>
        <w:jc w:val="both"/>
        <w:rPr>
          <w:sz w:val="28"/>
          <w:szCs w:val="28"/>
        </w:rPr>
      </w:pPr>
      <w:r>
        <w:rPr>
          <w:sz w:val="28"/>
          <w:szCs w:val="28"/>
        </w:rPr>
        <w:t>7.1. </w:t>
      </w:r>
      <w:r w:rsidR="002A5C63" w:rsidRPr="005E5249">
        <w:rPr>
          <w:sz w:val="28"/>
          <w:szCs w:val="28"/>
        </w:rPr>
        <w:t>По результатам идентификации коррупционных рисков описывается коррупционное правонарушение с точки зрения его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w:t>
      </w:r>
    </w:p>
    <w:p w14:paraId="71CF4FAE" w14:textId="77777777" w:rsidR="00AE056B" w:rsidRPr="005E5249" w:rsidRDefault="002A5C63">
      <w:pPr>
        <w:ind w:firstLine="851"/>
        <w:jc w:val="both"/>
        <w:rPr>
          <w:sz w:val="28"/>
          <w:szCs w:val="28"/>
        </w:rPr>
      </w:pPr>
      <w:r w:rsidRPr="005E5249">
        <w:rPr>
          <w:sz w:val="28"/>
          <w:szCs w:val="28"/>
        </w:rPr>
        <w:t>7.2. Для проведения указанной работы могут быть использованы ответы на следующие вопросы:</w:t>
      </w:r>
    </w:p>
    <w:p w14:paraId="3930B4BB"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какие действия (бездействие) приведут к получению неправомерной выгоды в связи с осуществлением закупки;</w:t>
      </w:r>
    </w:p>
    <w:p w14:paraId="1C9240C7"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каким образом потенциально возможно извлечь неправомерную выгоду;</w:t>
      </w:r>
    </w:p>
    <w:p w14:paraId="31CBD9C7"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кто рискует быть вовлечен в коррупционную схему;</w:t>
      </w:r>
    </w:p>
    <w:p w14:paraId="746E65B5"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каким образом возможно обойти механизмы внутреннего (внешнего) контроля.</w:t>
      </w:r>
    </w:p>
    <w:p w14:paraId="4A40B65B" w14:textId="77777777" w:rsidR="00AE056B" w:rsidRPr="005E5249" w:rsidRDefault="002A5C63">
      <w:pPr>
        <w:ind w:firstLine="851"/>
        <w:jc w:val="both"/>
        <w:rPr>
          <w:sz w:val="28"/>
          <w:szCs w:val="28"/>
        </w:rPr>
      </w:pPr>
      <w:r w:rsidRPr="005E5249">
        <w:rPr>
          <w:sz w:val="28"/>
          <w:szCs w:val="28"/>
        </w:rPr>
        <w:t>7.3. При описании коррупционной схемы целесообразно описать следующие аспекты:</w:t>
      </w:r>
    </w:p>
    <w:p w14:paraId="2FA0A696"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какая выгода может быть неправомерно получена;</w:t>
      </w:r>
    </w:p>
    <w:p w14:paraId="4123A70D"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кто может быть заинтересован в получении неправомерной выгоды при осуществлении закупки;</w:t>
      </w:r>
    </w:p>
    <w:p w14:paraId="0FCC8068"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перечень муниципальных служащих (работников) заказчика, участие которых позволит реализовать коррупционную схему;</w:t>
      </w:r>
    </w:p>
    <w:p w14:paraId="3366D1BA"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описание потенциально возможных способов получения неправомерной выгоды;</w:t>
      </w:r>
    </w:p>
    <w:p w14:paraId="0A888C0A"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краткое и развернутое описание коррупционной схемы;</w:t>
      </w:r>
    </w:p>
    <w:p w14:paraId="33710957"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состав коррупционных правонарушений, совершаемых в рамках рассматриваемой коррупционной схемы;</w:t>
      </w:r>
    </w:p>
    <w:p w14:paraId="128020CE"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 xml:space="preserve">существующие механизмы внутреннего (внешнего) контроля </w:t>
      </w:r>
      <w:r w:rsidR="00763E84">
        <w:rPr>
          <w:sz w:val="28"/>
          <w:szCs w:val="28"/>
        </w:rPr>
        <w:br/>
      </w:r>
      <w:r w:rsidRPr="004A4864">
        <w:rPr>
          <w:sz w:val="28"/>
          <w:szCs w:val="28"/>
        </w:rPr>
        <w:t>и способы их обхода;</w:t>
      </w:r>
    </w:p>
    <w:p w14:paraId="58773C47"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иные применимые аспекты.</w:t>
      </w:r>
    </w:p>
    <w:p w14:paraId="71504788" w14:textId="77777777" w:rsidR="00AE056B" w:rsidRPr="005E5249" w:rsidRDefault="002A5C63">
      <w:pPr>
        <w:ind w:firstLine="851"/>
        <w:jc w:val="both"/>
        <w:rPr>
          <w:sz w:val="28"/>
          <w:szCs w:val="28"/>
        </w:rPr>
      </w:pPr>
      <w:r w:rsidRPr="005E5249">
        <w:rPr>
          <w:sz w:val="28"/>
          <w:szCs w:val="28"/>
        </w:rPr>
        <w:t>7.4. При этом необходимо разграничивать коррупционные риски и коррупционные схемы от фактов необоснованных закупок, влекущих негативные последствия для заказчика, в том числе в виде экономического ущерба.</w:t>
      </w:r>
    </w:p>
    <w:p w14:paraId="2FD52125" w14:textId="77777777" w:rsidR="00AE056B" w:rsidRPr="005E5249" w:rsidRDefault="002A5C63">
      <w:pPr>
        <w:ind w:firstLine="851"/>
        <w:jc w:val="both"/>
        <w:rPr>
          <w:sz w:val="28"/>
          <w:szCs w:val="28"/>
        </w:rPr>
      </w:pPr>
      <w:r w:rsidRPr="005E5249">
        <w:rPr>
          <w:sz w:val="28"/>
          <w:szCs w:val="28"/>
        </w:rPr>
        <w:t>7.5. При анализе коррупционных рисков процедуру осуществления закупки можно разделить на следующие основные этапы:</w:t>
      </w:r>
    </w:p>
    <w:p w14:paraId="1E656248" w14:textId="77777777" w:rsidR="00AE056B" w:rsidRPr="001A6CE6" w:rsidRDefault="002A5C63" w:rsidP="001A6CE6">
      <w:pPr>
        <w:pStyle w:val="a8"/>
        <w:numPr>
          <w:ilvl w:val="0"/>
          <w:numId w:val="20"/>
        </w:numPr>
        <w:tabs>
          <w:tab w:val="left" w:pos="1134"/>
        </w:tabs>
        <w:ind w:left="0" w:firstLine="851"/>
        <w:jc w:val="both"/>
        <w:rPr>
          <w:sz w:val="28"/>
          <w:szCs w:val="28"/>
        </w:rPr>
      </w:pPr>
      <w:proofErr w:type="spellStart"/>
      <w:r w:rsidRPr="001A6CE6">
        <w:rPr>
          <w:sz w:val="28"/>
          <w:szCs w:val="28"/>
        </w:rPr>
        <w:lastRenderedPageBreak/>
        <w:t>предпроцедурный</w:t>
      </w:r>
      <w:proofErr w:type="spellEnd"/>
      <w:r w:rsidRPr="001A6CE6">
        <w:rPr>
          <w:sz w:val="28"/>
          <w:szCs w:val="28"/>
        </w:rPr>
        <w:t xml:space="preserve"> этап (предусматривающий в том числе процедурные основы осуществления закупок; планирование закупок; подготовку иной документации для осуществления закупки);</w:t>
      </w:r>
    </w:p>
    <w:p w14:paraId="327835D4" w14:textId="77777777" w:rsidR="00AE056B" w:rsidRPr="001A6CE6" w:rsidRDefault="002A5C63" w:rsidP="001A6CE6">
      <w:pPr>
        <w:pStyle w:val="a8"/>
        <w:numPr>
          <w:ilvl w:val="0"/>
          <w:numId w:val="20"/>
        </w:numPr>
        <w:tabs>
          <w:tab w:val="left" w:pos="1134"/>
        </w:tabs>
        <w:ind w:left="0" w:firstLine="851"/>
        <w:jc w:val="both"/>
        <w:rPr>
          <w:sz w:val="28"/>
          <w:szCs w:val="28"/>
        </w:rPr>
      </w:pPr>
      <w:r w:rsidRPr="001A6CE6">
        <w:rPr>
          <w:sz w:val="28"/>
          <w:szCs w:val="28"/>
        </w:rPr>
        <w:t>процедурный этап (определение поставщика (подрядчика, исполнителя));</w:t>
      </w:r>
    </w:p>
    <w:p w14:paraId="48B5DF68" w14:textId="77777777" w:rsidR="00AE056B" w:rsidRPr="001A6CE6" w:rsidRDefault="002A5C63" w:rsidP="001A6CE6">
      <w:pPr>
        <w:pStyle w:val="a8"/>
        <w:numPr>
          <w:ilvl w:val="0"/>
          <w:numId w:val="20"/>
        </w:numPr>
        <w:tabs>
          <w:tab w:val="left" w:pos="1134"/>
        </w:tabs>
        <w:ind w:left="0" w:firstLine="851"/>
        <w:jc w:val="both"/>
        <w:rPr>
          <w:sz w:val="28"/>
          <w:szCs w:val="28"/>
        </w:rPr>
      </w:pPr>
      <w:proofErr w:type="spellStart"/>
      <w:r w:rsidRPr="001A6CE6">
        <w:rPr>
          <w:sz w:val="28"/>
          <w:szCs w:val="28"/>
        </w:rPr>
        <w:t>постпроцедурный</w:t>
      </w:r>
      <w:proofErr w:type="spellEnd"/>
      <w:r w:rsidRPr="001A6CE6">
        <w:rPr>
          <w:sz w:val="28"/>
          <w:szCs w:val="28"/>
        </w:rPr>
        <w:t xml:space="preserve"> этап (исполнение, изменение, расторжение контракта).</w:t>
      </w:r>
    </w:p>
    <w:p w14:paraId="04486703" w14:textId="77777777" w:rsidR="00AE056B" w:rsidRPr="005E5249" w:rsidRDefault="002A5C63">
      <w:pPr>
        <w:ind w:firstLine="851"/>
        <w:jc w:val="both"/>
        <w:rPr>
          <w:sz w:val="28"/>
          <w:szCs w:val="28"/>
        </w:rPr>
      </w:pPr>
      <w:r w:rsidRPr="005E5249">
        <w:rPr>
          <w:sz w:val="28"/>
          <w:szCs w:val="28"/>
        </w:rPr>
        <w:t xml:space="preserve">7.6. При анализе коррупционных рисков на </w:t>
      </w:r>
      <w:proofErr w:type="spellStart"/>
      <w:r w:rsidRPr="005E5249">
        <w:rPr>
          <w:sz w:val="28"/>
          <w:szCs w:val="28"/>
        </w:rPr>
        <w:t>предпроцедурном</w:t>
      </w:r>
      <w:proofErr w:type="spellEnd"/>
      <w:r w:rsidRPr="005E5249">
        <w:rPr>
          <w:sz w:val="28"/>
          <w:szCs w:val="28"/>
        </w:rPr>
        <w:t xml:space="preserve">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w:t>
      </w:r>
    </w:p>
    <w:p w14:paraId="68A4837A" w14:textId="77777777" w:rsidR="00AE056B" w:rsidRPr="005E5249" w:rsidRDefault="002A5C63">
      <w:pPr>
        <w:ind w:firstLine="851"/>
        <w:jc w:val="both"/>
        <w:rPr>
          <w:sz w:val="28"/>
          <w:szCs w:val="28"/>
        </w:rPr>
      </w:pPr>
      <w:r w:rsidRPr="005E5249">
        <w:rPr>
          <w:sz w:val="28"/>
          <w:szCs w:val="28"/>
        </w:rPr>
        <w:t>7.7. Одновременно ответственному за профилактику коррупционных правонарушений при осуществлении закупок заказчиком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w:t>
      </w:r>
    </w:p>
    <w:p w14:paraId="0A54D1AA" w14:textId="77777777" w:rsidR="00AE056B" w:rsidRPr="005E5249" w:rsidRDefault="002A5C63">
      <w:pPr>
        <w:ind w:firstLine="851"/>
        <w:jc w:val="both"/>
        <w:rPr>
          <w:sz w:val="28"/>
          <w:szCs w:val="28"/>
        </w:rPr>
      </w:pPr>
      <w:r w:rsidRPr="005E5249">
        <w:rPr>
          <w:sz w:val="28"/>
          <w:szCs w:val="28"/>
        </w:rPr>
        <w:t>7.8. 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 услуга с целями деятельности заказчика).</w:t>
      </w:r>
    </w:p>
    <w:p w14:paraId="72FC2146" w14:textId="77777777" w:rsidR="00AE056B" w:rsidRPr="005E5249" w:rsidRDefault="003F4C6F">
      <w:pPr>
        <w:ind w:firstLine="851"/>
        <w:jc w:val="both"/>
        <w:rPr>
          <w:sz w:val="28"/>
          <w:szCs w:val="28"/>
        </w:rPr>
      </w:pPr>
      <w:r>
        <w:rPr>
          <w:sz w:val="28"/>
          <w:szCs w:val="28"/>
        </w:rPr>
        <w:t>7.9. </w:t>
      </w:r>
      <w:r w:rsidR="002A5C63" w:rsidRPr="005E5249">
        <w:rPr>
          <w:sz w:val="28"/>
          <w:szCs w:val="28"/>
        </w:rPr>
        <w:t>Ответственному за профилактику коррупционных правонарушений при осуществлении закупок заказчиком также необходимо проанализировать извещения об осуществлении закупки, прилагаемых к нему документов, проекта контракта, технического задания и иных документов, формируемых заказчиком в соответствии с Федеральным законом №</w:t>
      </w:r>
      <w:r>
        <w:rPr>
          <w:sz w:val="28"/>
          <w:szCs w:val="28"/>
        </w:rPr>
        <w:t xml:space="preserve"> </w:t>
      </w:r>
      <w:r w:rsidR="002A5C63" w:rsidRPr="005E5249">
        <w:rPr>
          <w:sz w:val="28"/>
          <w:szCs w:val="28"/>
        </w:rPr>
        <w:t>44</w:t>
      </w:r>
      <w:r w:rsidR="002A5C63" w:rsidRPr="005E5249">
        <w:rPr>
          <w:rFonts w:ascii="MS Mincho" w:eastAsia="MS Mincho" w:hAnsi="MS Mincho" w:cs="MS Mincho" w:hint="eastAsia"/>
          <w:sz w:val="28"/>
          <w:szCs w:val="28"/>
        </w:rPr>
        <w:t>‑</w:t>
      </w:r>
      <w:r w:rsidR="002A5C63" w:rsidRPr="005E5249">
        <w:rPr>
          <w:sz w:val="28"/>
          <w:szCs w:val="28"/>
        </w:rPr>
        <w:t>ФЗ.</w:t>
      </w:r>
    </w:p>
    <w:p w14:paraId="4D957550" w14:textId="77777777" w:rsidR="00AE056B" w:rsidRPr="005E5249" w:rsidRDefault="002A5C63">
      <w:pPr>
        <w:ind w:firstLine="851"/>
        <w:jc w:val="both"/>
        <w:rPr>
          <w:sz w:val="28"/>
          <w:szCs w:val="28"/>
        </w:rPr>
      </w:pPr>
      <w:r w:rsidRPr="005E5249">
        <w:rPr>
          <w:sz w:val="28"/>
          <w:szCs w:val="28"/>
        </w:rPr>
        <w:t>Стоит учитывать также избыточное количество сложных для восприятия формулировок, которые могут использоваться для:</w:t>
      </w:r>
    </w:p>
    <w:p w14:paraId="79C253B4"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сокрытия коррупционных правонарушений;</w:t>
      </w:r>
    </w:p>
    <w:p w14:paraId="2F1211D5"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ограничения возможности осуществления контрольных (мониторинговых) мероприятий;</w:t>
      </w:r>
    </w:p>
    <w:p w14:paraId="6342F284"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необоснованного объединения (дробления) лотов;</w:t>
      </w:r>
    </w:p>
    <w:p w14:paraId="1A5E9F80"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ограничения потенциального количества участников закупок и т. д.</w:t>
      </w:r>
    </w:p>
    <w:p w14:paraId="3B19BA68" w14:textId="77777777" w:rsidR="00AE056B" w:rsidRPr="005E5249" w:rsidRDefault="003F4C6F">
      <w:pPr>
        <w:ind w:firstLine="851"/>
        <w:jc w:val="both"/>
        <w:rPr>
          <w:sz w:val="28"/>
          <w:szCs w:val="28"/>
        </w:rPr>
      </w:pPr>
      <w:r>
        <w:rPr>
          <w:sz w:val="28"/>
          <w:szCs w:val="28"/>
        </w:rPr>
        <w:t>7.10. </w:t>
      </w:r>
      <w:r w:rsidR="002A5C63" w:rsidRPr="005E5249">
        <w:rPr>
          <w:sz w:val="28"/>
          <w:szCs w:val="28"/>
        </w:rPr>
        <w:t>На процедурном этапе ответственному за профилактику коррупционных правонарушений при осуществлении закупок заказчиком стоит обратить внимание на оценку заявок, ценовых предложений участников закупки в части критериев такой оценки (в случае установления таких критериев в извещении об осуществлении закупки) (например, наличие двусмысленных формулировок, а также критериев, соответствие которым сложно подтвердить).</w:t>
      </w:r>
    </w:p>
    <w:p w14:paraId="6510F781" w14:textId="77777777" w:rsidR="00AE056B" w:rsidRPr="005E5249" w:rsidRDefault="002A5C63">
      <w:pPr>
        <w:ind w:firstLine="851"/>
        <w:jc w:val="both"/>
        <w:rPr>
          <w:sz w:val="28"/>
          <w:szCs w:val="28"/>
        </w:rPr>
      </w:pPr>
      <w:r w:rsidRPr="005E5249">
        <w:rPr>
          <w:sz w:val="28"/>
          <w:szCs w:val="28"/>
        </w:rPr>
        <w:lastRenderedPageBreak/>
        <w:t>Кроме того, необходимо проанализировать процесс через призму опасности передачи служебной информации потенциальным участникам закупки, аффилированным с отдельными муниципальными служащими (работниками).</w:t>
      </w:r>
    </w:p>
    <w:p w14:paraId="56F3F3E4" w14:textId="77777777" w:rsidR="00AE056B" w:rsidRPr="005E5249" w:rsidRDefault="002A5C63">
      <w:pPr>
        <w:ind w:firstLine="851"/>
        <w:jc w:val="both"/>
        <w:rPr>
          <w:sz w:val="28"/>
          <w:szCs w:val="28"/>
        </w:rPr>
      </w:pPr>
      <w:r w:rsidRPr="005E5249">
        <w:rPr>
          <w:sz w:val="28"/>
          <w:szCs w:val="28"/>
        </w:rPr>
        <w:t>7.11. 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w:t>
      </w:r>
    </w:p>
    <w:p w14:paraId="67E05E79" w14:textId="77777777" w:rsidR="00AE056B" w:rsidRPr="005E5249" w:rsidRDefault="002A5C63">
      <w:pPr>
        <w:ind w:firstLine="851"/>
        <w:jc w:val="both"/>
        <w:rPr>
          <w:sz w:val="28"/>
          <w:szCs w:val="28"/>
        </w:rPr>
      </w:pPr>
      <w:r w:rsidRPr="005E5249">
        <w:rPr>
          <w:sz w:val="28"/>
          <w:szCs w:val="28"/>
        </w:rPr>
        <w:t xml:space="preserve">7.12. При анализе </w:t>
      </w:r>
      <w:proofErr w:type="spellStart"/>
      <w:r w:rsidRPr="005E5249">
        <w:rPr>
          <w:sz w:val="28"/>
          <w:szCs w:val="28"/>
        </w:rPr>
        <w:t>постпроцедурного</w:t>
      </w:r>
      <w:proofErr w:type="spellEnd"/>
      <w:r w:rsidRPr="005E5249">
        <w:rPr>
          <w:sz w:val="28"/>
          <w:szCs w:val="28"/>
        </w:rPr>
        <w:t xml:space="preserve"> этапа необходимо обращать внимание на существенное изменение условий контракта, а также на аспекты, связанные с:</w:t>
      </w:r>
    </w:p>
    <w:p w14:paraId="25953056"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w:t>
      </w:r>
    </w:p>
    <w:p w14:paraId="676C07B1"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оплатой заказчиком поставленного товара, выполненной работы (ее результатов), оказанной услуги, а также отдельных этапов исполнения контракта;</w:t>
      </w:r>
    </w:p>
    <w:p w14:paraId="366FF0D6"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взаимодействием заказчика с поставщиком (подрядчиком, исполнителем) при изменении, расторжении контракта в соответствии со ст</w:t>
      </w:r>
      <w:r w:rsidR="00E9619E">
        <w:rPr>
          <w:sz w:val="28"/>
          <w:szCs w:val="28"/>
        </w:rPr>
        <w:t xml:space="preserve">атьей 95 Федерального закона   № </w:t>
      </w:r>
      <w:r w:rsidRPr="002705EC">
        <w:rPr>
          <w:sz w:val="28"/>
          <w:szCs w:val="28"/>
        </w:rPr>
        <w:t>44-ФЗ,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7F770BEB" w14:textId="77777777" w:rsidR="00AE056B" w:rsidRPr="005E5249" w:rsidRDefault="002A5C63">
      <w:pPr>
        <w:ind w:firstLine="851"/>
        <w:jc w:val="both"/>
        <w:rPr>
          <w:sz w:val="28"/>
          <w:szCs w:val="28"/>
        </w:rPr>
      </w:pPr>
      <w:r w:rsidRPr="005E5249">
        <w:rPr>
          <w:sz w:val="28"/>
          <w:szCs w:val="28"/>
        </w:rPr>
        <w:t>7.13. Индикаторы коррупции не позволяют однозначно говорить о коррупционном правонарушении, как свершившемся факте. Даже в условиях большого количества индикаторов коррупции закупка может быть честной, законной.</w:t>
      </w:r>
    </w:p>
    <w:p w14:paraId="15112FD5" w14:textId="77777777" w:rsidR="00AE056B" w:rsidRPr="005E5249" w:rsidRDefault="002A5C63">
      <w:pPr>
        <w:ind w:firstLine="851"/>
        <w:jc w:val="both"/>
        <w:rPr>
          <w:sz w:val="28"/>
          <w:szCs w:val="28"/>
        </w:rPr>
      </w:pPr>
      <w:r w:rsidRPr="005E5249">
        <w:rPr>
          <w:sz w:val="28"/>
          <w:szCs w:val="28"/>
        </w:rPr>
        <w:t>7.14. Возможные индикаторы коррупции:</w:t>
      </w:r>
    </w:p>
    <w:p w14:paraId="4F64C2CA"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незначительное количество участников закупки;</w:t>
      </w:r>
    </w:p>
    <w:p w14:paraId="67919300"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существенное количество неконкурентных способов осуществления закупки, то есть в форме закупки у единственного поставщика (подрядчика, исполнителя);</w:t>
      </w:r>
    </w:p>
    <w:p w14:paraId="56C15C1D"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в качестве поставщика (подрядчика, исполнителя) выступает одно и то же физическое (юридическое) лицо;</w:t>
      </w:r>
    </w:p>
    <w:p w14:paraId="52F79AB4" w14:textId="77777777" w:rsidR="00AE056B" w:rsidRPr="00E9619E" w:rsidRDefault="00E9619E" w:rsidP="00E9619E">
      <w:pPr>
        <w:pStyle w:val="a8"/>
        <w:numPr>
          <w:ilvl w:val="0"/>
          <w:numId w:val="23"/>
        </w:numPr>
        <w:tabs>
          <w:tab w:val="left" w:pos="1134"/>
        </w:tabs>
        <w:ind w:left="0" w:firstLine="851"/>
        <w:jc w:val="both"/>
        <w:rPr>
          <w:sz w:val="28"/>
          <w:szCs w:val="28"/>
        </w:rPr>
      </w:pPr>
      <w:r>
        <w:rPr>
          <w:sz w:val="28"/>
          <w:szCs w:val="28"/>
        </w:rPr>
        <w:t>«регулярные»</w:t>
      </w:r>
      <w:r w:rsidR="002A5C63" w:rsidRPr="00E9619E">
        <w:rPr>
          <w:sz w:val="28"/>
          <w:szCs w:val="28"/>
        </w:rPr>
        <w:t xml:space="preserve"> участники закупки не принимают участие в конкретной закупке;</w:t>
      </w:r>
    </w:p>
    <w:p w14:paraId="7FF6C0E1" w14:textId="77777777" w:rsidR="00AE056B" w:rsidRPr="00E9619E" w:rsidRDefault="00D77457" w:rsidP="00E9619E">
      <w:pPr>
        <w:pStyle w:val="a8"/>
        <w:numPr>
          <w:ilvl w:val="0"/>
          <w:numId w:val="23"/>
        </w:numPr>
        <w:tabs>
          <w:tab w:val="left" w:pos="1134"/>
        </w:tabs>
        <w:ind w:left="0" w:firstLine="851"/>
        <w:jc w:val="both"/>
        <w:rPr>
          <w:sz w:val="28"/>
          <w:szCs w:val="28"/>
        </w:rPr>
      </w:pPr>
      <w:r>
        <w:rPr>
          <w:sz w:val="28"/>
          <w:szCs w:val="28"/>
        </w:rPr>
        <w:t>участники закупки «неожиданно»</w:t>
      </w:r>
      <w:r w:rsidR="002A5C63" w:rsidRPr="00E9619E">
        <w:rPr>
          <w:sz w:val="28"/>
          <w:szCs w:val="28"/>
        </w:rPr>
        <w:t xml:space="preserve"> отзывают свои заявки;</w:t>
      </w:r>
    </w:p>
    <w:p w14:paraId="3852819B"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в качестве субподрядчиков привлекаются участники закупки, не определенные в качестве поставщика (подрядчика, исполнителя);</w:t>
      </w:r>
    </w:p>
    <w:p w14:paraId="5042F98A"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участниками закупки являются юридические лица, обладающие следующими признаками:</w:t>
      </w:r>
    </w:p>
    <w:p w14:paraId="346C01FE" w14:textId="77777777" w:rsidR="00AE056B" w:rsidRPr="00E9619E" w:rsidRDefault="00D77457" w:rsidP="00D77457">
      <w:pPr>
        <w:pStyle w:val="a8"/>
        <w:numPr>
          <w:ilvl w:val="0"/>
          <w:numId w:val="24"/>
        </w:numPr>
        <w:tabs>
          <w:tab w:val="left" w:pos="1134"/>
        </w:tabs>
        <w:ind w:left="0" w:firstLine="851"/>
        <w:jc w:val="both"/>
        <w:rPr>
          <w:sz w:val="28"/>
          <w:szCs w:val="28"/>
        </w:rPr>
      </w:pPr>
      <w:r>
        <w:rPr>
          <w:sz w:val="28"/>
          <w:szCs w:val="28"/>
        </w:rPr>
        <w:t>создание по адресу «массовой»</w:t>
      </w:r>
      <w:r w:rsidR="002A5C63" w:rsidRPr="00E9619E">
        <w:rPr>
          <w:sz w:val="28"/>
          <w:szCs w:val="28"/>
        </w:rPr>
        <w:t xml:space="preserve"> регистрации;</w:t>
      </w:r>
    </w:p>
    <w:p w14:paraId="2E954577"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незначительный (минимальный) размер уставного капитала;</w:t>
      </w:r>
    </w:p>
    <w:p w14:paraId="2F96B80E"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lastRenderedPageBreak/>
        <w:t>отсутствие на праве собственности или ином законном основании оборудования и других материальных ресурсов для исполнения контракта;</w:t>
      </w:r>
    </w:p>
    <w:p w14:paraId="441FB20D"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недавняя регистрация организации (за несколько недель или месяцев до даты объявления торгов);</w:t>
      </w:r>
    </w:p>
    <w:p w14:paraId="0EFE62B6"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необходимого количества специалистов требуемого уровня квалификации для исполнения контракта;</w:t>
      </w:r>
    </w:p>
    <w:p w14:paraId="501D8641"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непосредственных контактов с контрагентами;</w:t>
      </w:r>
    </w:p>
    <w:p w14:paraId="17B456EA"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в штатном расписании организации лица, отвечающего за бухгалтерский учет (главного бухгалтера);</w:t>
      </w:r>
    </w:p>
    <w:p w14:paraId="7C7706AD" w14:textId="77777777" w:rsidR="00AE056B" w:rsidRPr="001E6F58" w:rsidRDefault="002A5C63" w:rsidP="001E6F58">
      <w:pPr>
        <w:pStyle w:val="a8"/>
        <w:numPr>
          <w:ilvl w:val="1"/>
          <w:numId w:val="26"/>
        </w:numPr>
        <w:tabs>
          <w:tab w:val="left" w:pos="1134"/>
        </w:tabs>
        <w:ind w:left="0" w:firstLine="851"/>
        <w:jc w:val="both"/>
        <w:rPr>
          <w:sz w:val="28"/>
          <w:szCs w:val="28"/>
        </w:rPr>
      </w:pPr>
      <w:r w:rsidRPr="001E6F58">
        <w:rPr>
          <w:sz w:val="28"/>
          <w:szCs w:val="28"/>
        </w:rPr>
        <w:t>договоры с контрагентом содержат условия, которые не характерны для обычной практики, и т. д.;</w:t>
      </w:r>
    </w:p>
    <w:p w14:paraId="7D481979" w14:textId="77777777" w:rsidR="00AE056B" w:rsidRPr="001E6F58" w:rsidRDefault="002A5C63" w:rsidP="001E6F58">
      <w:pPr>
        <w:pStyle w:val="a8"/>
        <w:numPr>
          <w:ilvl w:val="1"/>
          <w:numId w:val="26"/>
        </w:numPr>
        <w:tabs>
          <w:tab w:val="left" w:pos="1134"/>
        </w:tabs>
        <w:ind w:left="0" w:firstLine="851"/>
        <w:jc w:val="both"/>
        <w:rPr>
          <w:sz w:val="28"/>
          <w:szCs w:val="28"/>
        </w:rPr>
      </w:pPr>
      <w:r w:rsidRPr="001E6F58">
        <w:rPr>
          <w:sz w:val="28"/>
          <w:szCs w:val="28"/>
        </w:rPr>
        <w:t xml:space="preserve">в целях создания видимости конкуренции участниками закупки являются физические (юридические) лица, которые объективно не </w:t>
      </w:r>
      <w:r w:rsidR="00763E84">
        <w:rPr>
          <w:sz w:val="28"/>
          <w:szCs w:val="28"/>
        </w:rPr>
        <w:br/>
      </w:r>
      <w:r w:rsidRPr="001E6F58">
        <w:rPr>
          <w:sz w:val="28"/>
          <w:szCs w:val="28"/>
        </w:rPr>
        <w:t>в состоянии исполнить потенциальный контракт, и т. д.</w:t>
      </w:r>
    </w:p>
    <w:p w14:paraId="52063642" w14:textId="77777777" w:rsidR="00AE056B" w:rsidRPr="005E5249" w:rsidRDefault="00AE056B" w:rsidP="001E6F58">
      <w:pPr>
        <w:tabs>
          <w:tab w:val="left" w:pos="1134"/>
        </w:tabs>
        <w:ind w:firstLine="851"/>
        <w:jc w:val="both"/>
        <w:rPr>
          <w:sz w:val="28"/>
          <w:szCs w:val="28"/>
        </w:rPr>
      </w:pPr>
    </w:p>
    <w:p w14:paraId="535C7331" w14:textId="77777777" w:rsidR="00AE056B" w:rsidRPr="00AA7AE2" w:rsidRDefault="002A5C63" w:rsidP="00AA7AE2">
      <w:pPr>
        <w:pStyle w:val="a8"/>
        <w:numPr>
          <w:ilvl w:val="0"/>
          <w:numId w:val="1"/>
        </w:numPr>
        <w:jc w:val="center"/>
        <w:rPr>
          <w:b/>
          <w:bCs/>
          <w:sz w:val="28"/>
          <w:szCs w:val="28"/>
        </w:rPr>
      </w:pPr>
      <w:r w:rsidRPr="00AA7AE2">
        <w:rPr>
          <w:b/>
          <w:bCs/>
          <w:sz w:val="28"/>
          <w:szCs w:val="28"/>
        </w:rPr>
        <w:t>Ранжирование коррупционных рисков</w:t>
      </w:r>
    </w:p>
    <w:p w14:paraId="1CBC0A40" w14:textId="77777777" w:rsidR="00AA7AE2" w:rsidRPr="00AA7AE2" w:rsidRDefault="00AA7AE2" w:rsidP="00AA7AE2">
      <w:pPr>
        <w:pStyle w:val="a8"/>
        <w:ind w:left="1100"/>
        <w:rPr>
          <w:b/>
          <w:bCs/>
          <w:sz w:val="28"/>
          <w:szCs w:val="28"/>
        </w:rPr>
      </w:pPr>
    </w:p>
    <w:p w14:paraId="74E1FEDB" w14:textId="77777777" w:rsidR="00AE056B" w:rsidRPr="005E5249" w:rsidRDefault="002A5C63">
      <w:pPr>
        <w:ind w:firstLine="851"/>
        <w:jc w:val="both"/>
        <w:rPr>
          <w:sz w:val="28"/>
          <w:szCs w:val="28"/>
        </w:rPr>
      </w:pPr>
      <w:r w:rsidRPr="005E5249">
        <w:rPr>
          <w:sz w:val="28"/>
          <w:szCs w:val="28"/>
        </w:rPr>
        <w:t xml:space="preserve">8.1. По результатам описания выявленных коррупционных рисков </w:t>
      </w:r>
      <w:r w:rsidR="00763E84">
        <w:rPr>
          <w:sz w:val="28"/>
          <w:szCs w:val="28"/>
        </w:rPr>
        <w:br/>
      </w:r>
      <w:r w:rsidRPr="005E5249">
        <w:rPr>
          <w:sz w:val="28"/>
          <w:szCs w:val="28"/>
        </w:rPr>
        <w:t>и применимых коррупционных схем проводится оценка их значимости.</w:t>
      </w:r>
    </w:p>
    <w:p w14:paraId="1CFB0DF3" w14:textId="77777777" w:rsidR="00AE056B" w:rsidRPr="005E5249" w:rsidRDefault="00AA7AE2">
      <w:pPr>
        <w:ind w:firstLine="851"/>
        <w:jc w:val="both"/>
        <w:rPr>
          <w:sz w:val="28"/>
          <w:szCs w:val="28"/>
        </w:rPr>
      </w:pPr>
      <w:r>
        <w:rPr>
          <w:sz w:val="28"/>
          <w:szCs w:val="28"/>
        </w:rPr>
        <w:t>8.2. </w:t>
      </w:r>
      <w:r w:rsidR="002A5C63" w:rsidRPr="005E5249">
        <w:rPr>
          <w:sz w:val="28"/>
          <w:szCs w:val="28"/>
        </w:rPr>
        <w:t xml:space="preserve">Ранжирование коррупционных рисков осуществляется </w:t>
      </w:r>
      <w:r w:rsidR="00763E84">
        <w:rPr>
          <w:sz w:val="28"/>
          <w:szCs w:val="28"/>
        </w:rPr>
        <w:br/>
      </w:r>
      <w:r w:rsidR="002A5C63" w:rsidRPr="005E5249">
        <w:rPr>
          <w:sz w:val="28"/>
          <w:szCs w:val="28"/>
        </w:rPr>
        <w:t>с использованием различных методов.</w:t>
      </w:r>
    </w:p>
    <w:p w14:paraId="6652D674" w14:textId="77777777" w:rsidR="00AE056B" w:rsidRPr="005E5249" w:rsidRDefault="002A5C63">
      <w:pPr>
        <w:ind w:firstLine="851"/>
        <w:jc w:val="both"/>
        <w:rPr>
          <w:sz w:val="28"/>
          <w:szCs w:val="28"/>
        </w:rPr>
      </w:pPr>
      <w:r w:rsidRPr="005E5249">
        <w:rPr>
          <w:sz w:val="28"/>
          <w:szCs w:val="28"/>
        </w:rPr>
        <w:t>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w:t>
      </w:r>
    </w:p>
    <w:p w14:paraId="12F9FC4E" w14:textId="77777777" w:rsidR="00AE056B" w:rsidRPr="005E5249" w:rsidRDefault="002A5C63">
      <w:pPr>
        <w:ind w:firstLine="851"/>
        <w:jc w:val="both"/>
        <w:rPr>
          <w:sz w:val="28"/>
          <w:szCs w:val="28"/>
        </w:rPr>
      </w:pPr>
      <w:r w:rsidRPr="005E5249">
        <w:rPr>
          <w:sz w:val="28"/>
          <w:szCs w:val="28"/>
        </w:rPr>
        <w:t>При признании целесообразным заказчиком может быть использован иной метод ранжирования.</w:t>
      </w:r>
    </w:p>
    <w:p w14:paraId="1B50FFD9" w14:textId="77777777" w:rsidR="00AE056B" w:rsidRPr="005E5249" w:rsidRDefault="002A5C63">
      <w:pPr>
        <w:ind w:firstLine="851"/>
        <w:jc w:val="both"/>
        <w:rPr>
          <w:sz w:val="28"/>
          <w:szCs w:val="28"/>
        </w:rPr>
      </w:pPr>
      <w:r w:rsidRPr="005E5249">
        <w:rPr>
          <w:sz w:val="28"/>
          <w:szCs w:val="28"/>
        </w:rPr>
        <w:t>8.3. Критерии ранжирования могут выстраиваться исходя из общих подходов либо с учетом правоприменительной практики (например, частота ранее зафиксированных коррупционных правонарушений; возможный экономический ущерб (штраф) и прочее).</w:t>
      </w:r>
    </w:p>
    <w:p w14:paraId="0D73F490" w14:textId="77777777" w:rsidR="00AE056B" w:rsidRPr="005E5249" w:rsidRDefault="002A5C63">
      <w:pPr>
        <w:ind w:firstLine="851"/>
        <w:jc w:val="both"/>
        <w:rPr>
          <w:sz w:val="28"/>
          <w:szCs w:val="28"/>
        </w:rPr>
      </w:pPr>
      <w:r w:rsidRPr="005E5249">
        <w:rPr>
          <w:sz w:val="28"/>
          <w:szCs w:val="28"/>
        </w:rPr>
        <w:t>8.4.</w:t>
      </w:r>
      <w:r w:rsidR="00AA7AE2">
        <w:rPr>
          <w:sz w:val="28"/>
          <w:szCs w:val="28"/>
        </w:rPr>
        <w:t> </w:t>
      </w:r>
      <w:r w:rsidRPr="005E5249">
        <w:rPr>
          <w:sz w:val="28"/>
          <w:szCs w:val="28"/>
        </w:rPr>
        <w:t xml:space="preserve">Степень выраженности каждого критерия оценивается </w:t>
      </w:r>
      <w:r w:rsidR="00763E84">
        <w:rPr>
          <w:sz w:val="28"/>
          <w:szCs w:val="28"/>
        </w:rPr>
        <w:br/>
      </w:r>
      <w:r w:rsidRPr="005E5249">
        <w:rPr>
          <w:sz w:val="28"/>
          <w:szCs w:val="28"/>
        </w:rPr>
        <w:t>с использованием количественных показателей.</w:t>
      </w:r>
    </w:p>
    <w:p w14:paraId="3479EBCA" w14:textId="77777777" w:rsidR="00AE056B" w:rsidRPr="005E5249" w:rsidRDefault="002A5C63">
      <w:pPr>
        <w:ind w:firstLine="851"/>
        <w:jc w:val="both"/>
        <w:rPr>
          <w:sz w:val="28"/>
          <w:szCs w:val="28"/>
        </w:rPr>
      </w:pPr>
      <w:r w:rsidRPr="005E5249">
        <w:rPr>
          <w:sz w:val="28"/>
          <w:szCs w:val="28"/>
        </w:rPr>
        <w:t>При этом необходимо разработать четкие критерии оценки степени выраженности и минимизировать влияние субъективного восприятия.</w:t>
      </w:r>
    </w:p>
    <w:p w14:paraId="4457760E" w14:textId="77777777" w:rsidR="00AE056B" w:rsidRPr="005E5249" w:rsidRDefault="002A5C63">
      <w:pPr>
        <w:ind w:firstLine="851"/>
        <w:jc w:val="both"/>
        <w:rPr>
          <w:sz w:val="28"/>
          <w:szCs w:val="28"/>
        </w:rPr>
      </w:pPr>
      <w:r w:rsidRPr="005E5249">
        <w:rPr>
          <w:sz w:val="28"/>
          <w:szCs w:val="28"/>
        </w:rPr>
        <w:t xml:space="preserve">Примеры градаций </w:t>
      </w:r>
      <w:r w:rsidR="00AA7AE2">
        <w:rPr>
          <w:sz w:val="28"/>
          <w:szCs w:val="28"/>
        </w:rPr>
        <w:t>степени выраженности критериев «вероятность реализации» и «потенциальный вред»</w:t>
      </w:r>
      <w:r w:rsidRPr="005E5249">
        <w:rPr>
          <w:sz w:val="28"/>
          <w:szCs w:val="28"/>
        </w:rPr>
        <w:t xml:space="preserve"> представлены в таблицах:</w:t>
      </w:r>
    </w:p>
    <w:p w14:paraId="6A58D079" w14:textId="77777777" w:rsidR="00AE056B" w:rsidRPr="005E5249" w:rsidRDefault="00AE056B">
      <w:pPr>
        <w:jc w:val="both"/>
        <w:rPr>
          <w:sz w:val="28"/>
          <w:szCs w:val="28"/>
        </w:rPr>
      </w:pPr>
    </w:p>
    <w:p w14:paraId="6C42A68B" w14:textId="77777777" w:rsidR="00AE056B" w:rsidRPr="005E5249" w:rsidRDefault="002A5C63">
      <w:pPr>
        <w:jc w:val="center"/>
        <w:rPr>
          <w:b/>
          <w:bCs/>
          <w:sz w:val="28"/>
          <w:szCs w:val="28"/>
        </w:rPr>
      </w:pPr>
      <w:r w:rsidRPr="005E5249">
        <w:rPr>
          <w:b/>
          <w:bCs/>
          <w:sz w:val="28"/>
          <w:szCs w:val="28"/>
        </w:rPr>
        <w:t>Градация</w:t>
      </w:r>
      <w:r w:rsidR="00785B66">
        <w:rPr>
          <w:b/>
          <w:bCs/>
          <w:sz w:val="28"/>
          <w:szCs w:val="28"/>
        </w:rPr>
        <w:t xml:space="preserve"> степени выраженности критерия «вероятность реализации»</w:t>
      </w:r>
    </w:p>
    <w:p w14:paraId="53FC149C" w14:textId="77777777" w:rsidR="00AE056B" w:rsidRPr="005E5249" w:rsidRDefault="00AE056B">
      <w:pPr>
        <w:jc w:val="both"/>
        <w:rPr>
          <w:sz w:val="28"/>
          <w:szCs w:val="28"/>
        </w:rPr>
      </w:pPr>
    </w:p>
    <w:tbl>
      <w:tblPr>
        <w:tblStyle w:val="a7"/>
        <w:tblW w:w="0" w:type="auto"/>
        <w:tblLook w:val="04A0" w:firstRow="1" w:lastRow="0" w:firstColumn="1" w:lastColumn="0" w:noHBand="0" w:noVBand="1"/>
      </w:tblPr>
      <w:tblGrid>
        <w:gridCol w:w="2122"/>
        <w:gridCol w:w="1701"/>
        <w:gridCol w:w="5522"/>
      </w:tblGrid>
      <w:tr w:rsidR="00AE056B" w:rsidRPr="005E5249" w14:paraId="4030CEAB" w14:textId="77777777">
        <w:tc>
          <w:tcPr>
            <w:tcW w:w="2122" w:type="dxa"/>
          </w:tcPr>
          <w:p w14:paraId="08AF9717" w14:textId="77777777" w:rsidR="00AE056B" w:rsidRPr="00785B66" w:rsidRDefault="002A5C63" w:rsidP="00785B66">
            <w:r w:rsidRPr="00785B66">
              <w:t>Степень выраженности</w:t>
            </w:r>
          </w:p>
        </w:tc>
        <w:tc>
          <w:tcPr>
            <w:tcW w:w="1701" w:type="dxa"/>
          </w:tcPr>
          <w:p w14:paraId="53440ED8" w14:textId="77777777" w:rsidR="00AE056B" w:rsidRPr="00785B66" w:rsidRDefault="002A5C63" w:rsidP="00785B66">
            <w:r w:rsidRPr="00785B66">
              <w:t>Процентный показатель</w:t>
            </w:r>
          </w:p>
        </w:tc>
        <w:tc>
          <w:tcPr>
            <w:tcW w:w="5522" w:type="dxa"/>
          </w:tcPr>
          <w:p w14:paraId="74FA44DD" w14:textId="77777777" w:rsidR="00AE056B" w:rsidRPr="00785B66" w:rsidRDefault="002A5C63" w:rsidP="00785B66">
            <w:r w:rsidRPr="00785B66">
              <w:t>Описание</w:t>
            </w:r>
          </w:p>
        </w:tc>
      </w:tr>
      <w:tr w:rsidR="00AE056B" w:rsidRPr="005E5249" w14:paraId="20F589EF" w14:textId="77777777">
        <w:tc>
          <w:tcPr>
            <w:tcW w:w="2122" w:type="dxa"/>
          </w:tcPr>
          <w:p w14:paraId="2B753DAE" w14:textId="77777777" w:rsidR="00AE056B" w:rsidRPr="00785B66" w:rsidRDefault="002A5C63" w:rsidP="00785B66">
            <w:r w:rsidRPr="00785B66">
              <w:t>Очень часто</w:t>
            </w:r>
          </w:p>
        </w:tc>
        <w:tc>
          <w:tcPr>
            <w:tcW w:w="1701" w:type="dxa"/>
          </w:tcPr>
          <w:p w14:paraId="4BCC0198" w14:textId="77777777" w:rsidR="00AE056B" w:rsidRPr="00785B66" w:rsidRDefault="002A5C63" w:rsidP="00785B66">
            <w:r w:rsidRPr="00785B66">
              <w:t>Более 75 %</w:t>
            </w:r>
          </w:p>
        </w:tc>
        <w:tc>
          <w:tcPr>
            <w:tcW w:w="5522" w:type="dxa"/>
          </w:tcPr>
          <w:p w14:paraId="6C6605B3" w14:textId="77777777" w:rsidR="00AE056B" w:rsidRPr="00785B66" w:rsidRDefault="002A5C63" w:rsidP="00785B66">
            <w:r w:rsidRPr="00785B66">
              <w:t>Сомнения в том, что событие произойдет, практически отсутствуют. В определенных обстоятельствах событие происходит очень часто, что подтверждается аналитическими данными</w:t>
            </w:r>
          </w:p>
        </w:tc>
      </w:tr>
      <w:tr w:rsidR="00AE056B" w:rsidRPr="005E5249" w14:paraId="744BD558" w14:textId="77777777">
        <w:tc>
          <w:tcPr>
            <w:tcW w:w="2122" w:type="dxa"/>
          </w:tcPr>
          <w:p w14:paraId="06B94A81" w14:textId="77777777" w:rsidR="00AE056B" w:rsidRPr="00785B66" w:rsidRDefault="002A5C63" w:rsidP="00785B66">
            <w:r w:rsidRPr="00785B66">
              <w:t>Высокая частота</w:t>
            </w:r>
          </w:p>
        </w:tc>
        <w:tc>
          <w:tcPr>
            <w:tcW w:w="1701" w:type="dxa"/>
          </w:tcPr>
          <w:p w14:paraId="0D6BDE94" w14:textId="77777777" w:rsidR="00AE056B" w:rsidRPr="00785B66" w:rsidRDefault="002A5C63" w:rsidP="00785B66">
            <w:r w:rsidRPr="00785B66">
              <w:t>50 % - 75 %</w:t>
            </w:r>
          </w:p>
        </w:tc>
        <w:tc>
          <w:tcPr>
            <w:tcW w:w="5522" w:type="dxa"/>
          </w:tcPr>
          <w:p w14:paraId="7E469194" w14:textId="77777777" w:rsidR="00AE056B" w:rsidRPr="00785B66" w:rsidRDefault="002A5C63" w:rsidP="00785B66">
            <w:r w:rsidRPr="00785B66">
              <w:t xml:space="preserve">Событие происходит в большинстве случаев. При </w:t>
            </w:r>
            <w:r w:rsidRPr="00785B66">
              <w:lastRenderedPageBreak/>
              <w:t>определенных обстоятельствах событие является прогнозируемым</w:t>
            </w:r>
          </w:p>
        </w:tc>
      </w:tr>
      <w:tr w:rsidR="00AE056B" w:rsidRPr="005E5249" w14:paraId="2F832C62" w14:textId="77777777">
        <w:tc>
          <w:tcPr>
            <w:tcW w:w="2122" w:type="dxa"/>
          </w:tcPr>
          <w:p w14:paraId="1C449778" w14:textId="77777777" w:rsidR="00AE056B" w:rsidRPr="00785B66" w:rsidRDefault="002A5C63" w:rsidP="00785B66">
            <w:r w:rsidRPr="00785B66">
              <w:lastRenderedPageBreak/>
              <w:t>Средняя частота</w:t>
            </w:r>
          </w:p>
        </w:tc>
        <w:tc>
          <w:tcPr>
            <w:tcW w:w="1701" w:type="dxa"/>
          </w:tcPr>
          <w:p w14:paraId="0E738BDF" w14:textId="77777777" w:rsidR="00AE056B" w:rsidRPr="00785B66" w:rsidRDefault="002A5C63" w:rsidP="00785B66">
            <w:r w:rsidRPr="00785B66">
              <w:t>25 % - 50 %</w:t>
            </w:r>
          </w:p>
        </w:tc>
        <w:tc>
          <w:tcPr>
            <w:tcW w:w="5522" w:type="dxa"/>
          </w:tcPr>
          <w:p w14:paraId="01C9A31C" w14:textId="77777777" w:rsidR="00AE056B" w:rsidRPr="00785B66" w:rsidRDefault="002A5C63" w:rsidP="00785B66">
            <w:r w:rsidRPr="00785B66">
              <w:t>Событие происходит редко, но является наблюдаемым</w:t>
            </w:r>
          </w:p>
        </w:tc>
      </w:tr>
      <w:tr w:rsidR="00AE056B" w:rsidRPr="005E5249" w14:paraId="51072425" w14:textId="77777777">
        <w:tc>
          <w:tcPr>
            <w:tcW w:w="2122" w:type="dxa"/>
          </w:tcPr>
          <w:p w14:paraId="564A82D2" w14:textId="77777777" w:rsidR="00AE056B" w:rsidRPr="00785B66" w:rsidRDefault="002A5C63" w:rsidP="00785B66">
            <w:r w:rsidRPr="00785B66">
              <w:t>Низкая частота</w:t>
            </w:r>
          </w:p>
        </w:tc>
        <w:tc>
          <w:tcPr>
            <w:tcW w:w="1701" w:type="dxa"/>
          </w:tcPr>
          <w:p w14:paraId="03898D42" w14:textId="77777777" w:rsidR="00AE056B" w:rsidRPr="00785B66" w:rsidRDefault="002A5C63" w:rsidP="00785B66">
            <w:r w:rsidRPr="00785B66">
              <w:t>5 % - 25 %</w:t>
            </w:r>
          </w:p>
        </w:tc>
        <w:tc>
          <w:tcPr>
            <w:tcW w:w="5522" w:type="dxa"/>
          </w:tcPr>
          <w:p w14:paraId="4EFCBDB8" w14:textId="77777777" w:rsidR="00AE056B" w:rsidRPr="00785B66" w:rsidRDefault="002A5C63" w:rsidP="00785B66">
            <w:r w:rsidRPr="00785B66">
              <w:t>Наступление события не ожидается, хотя в целом оно возможно</w:t>
            </w:r>
          </w:p>
        </w:tc>
      </w:tr>
      <w:tr w:rsidR="00AE056B" w:rsidRPr="005E5249" w14:paraId="1578C9DD" w14:textId="77777777">
        <w:tc>
          <w:tcPr>
            <w:tcW w:w="2122" w:type="dxa"/>
          </w:tcPr>
          <w:p w14:paraId="1A02734A" w14:textId="77777777" w:rsidR="00AE056B" w:rsidRPr="00785B66" w:rsidRDefault="002A5C63" w:rsidP="00785B66">
            <w:r w:rsidRPr="00785B66">
              <w:t>Очень редко</w:t>
            </w:r>
          </w:p>
        </w:tc>
        <w:tc>
          <w:tcPr>
            <w:tcW w:w="1701" w:type="dxa"/>
          </w:tcPr>
          <w:p w14:paraId="6B0D9B2C" w14:textId="77777777" w:rsidR="00AE056B" w:rsidRPr="00785B66" w:rsidRDefault="002A5C63" w:rsidP="00785B66">
            <w:r w:rsidRPr="00785B66">
              <w:t>Менее 5 %</w:t>
            </w:r>
          </w:p>
        </w:tc>
        <w:tc>
          <w:tcPr>
            <w:tcW w:w="5522" w:type="dxa"/>
          </w:tcPr>
          <w:p w14:paraId="0406D728" w14:textId="77777777" w:rsidR="00AE056B" w:rsidRPr="00785B66" w:rsidRDefault="002A5C63" w:rsidP="00785B66">
            <w:r w:rsidRPr="00785B66">
              <w:t xml:space="preserve">Крайне маловероятно, что событие произойдет, ретроспективный анализ не содержит фактов подобного события (либо случаи единичны), событие происходит исключительно при определенных </w:t>
            </w:r>
            <w:proofErr w:type="spellStart"/>
            <w:r w:rsidRPr="00785B66">
              <w:t>сложнодостижимых</w:t>
            </w:r>
            <w:proofErr w:type="spellEnd"/>
            <w:r w:rsidRPr="00785B66">
              <w:t xml:space="preserve"> обстоятельствах</w:t>
            </w:r>
          </w:p>
        </w:tc>
      </w:tr>
    </w:tbl>
    <w:p w14:paraId="55E4DCD4" w14:textId="77777777" w:rsidR="00AE056B" w:rsidRPr="005E5249" w:rsidRDefault="00AE056B">
      <w:pPr>
        <w:jc w:val="both"/>
        <w:rPr>
          <w:sz w:val="28"/>
          <w:szCs w:val="28"/>
        </w:rPr>
      </w:pPr>
    </w:p>
    <w:p w14:paraId="47F89E09" w14:textId="77777777" w:rsidR="00AE056B" w:rsidRPr="005E5249" w:rsidRDefault="002A5C63">
      <w:pPr>
        <w:jc w:val="center"/>
        <w:rPr>
          <w:b/>
          <w:bCs/>
          <w:sz w:val="28"/>
          <w:szCs w:val="28"/>
        </w:rPr>
      </w:pPr>
      <w:r w:rsidRPr="005E5249">
        <w:rPr>
          <w:b/>
          <w:bCs/>
          <w:sz w:val="28"/>
          <w:szCs w:val="28"/>
        </w:rPr>
        <w:t>Градация степени выраженнос</w:t>
      </w:r>
      <w:r w:rsidR="00785B66">
        <w:rPr>
          <w:b/>
          <w:bCs/>
          <w:sz w:val="28"/>
          <w:szCs w:val="28"/>
        </w:rPr>
        <w:t>ти критерия «потенциальный вред»</w:t>
      </w:r>
    </w:p>
    <w:p w14:paraId="27D3A420" w14:textId="77777777" w:rsidR="00AE056B" w:rsidRPr="005E5249" w:rsidRDefault="00AE056B">
      <w:pPr>
        <w:jc w:val="both"/>
        <w:rPr>
          <w:sz w:val="28"/>
          <w:szCs w:val="28"/>
        </w:rPr>
      </w:pPr>
    </w:p>
    <w:tbl>
      <w:tblPr>
        <w:tblStyle w:val="a7"/>
        <w:tblW w:w="0" w:type="auto"/>
        <w:tblLook w:val="04A0" w:firstRow="1" w:lastRow="0" w:firstColumn="1" w:lastColumn="0" w:noHBand="0" w:noVBand="1"/>
      </w:tblPr>
      <w:tblGrid>
        <w:gridCol w:w="2689"/>
        <w:gridCol w:w="6656"/>
      </w:tblGrid>
      <w:tr w:rsidR="00AE056B" w:rsidRPr="005E5249" w14:paraId="53D326F4" w14:textId="77777777">
        <w:tc>
          <w:tcPr>
            <w:tcW w:w="2689" w:type="dxa"/>
          </w:tcPr>
          <w:p w14:paraId="7D4C25D4" w14:textId="77777777" w:rsidR="00AE056B" w:rsidRPr="00785B66" w:rsidRDefault="002A5C63" w:rsidP="00785B66">
            <w:r w:rsidRPr="00785B66">
              <w:t>Степень выраженности</w:t>
            </w:r>
          </w:p>
        </w:tc>
        <w:tc>
          <w:tcPr>
            <w:tcW w:w="6656" w:type="dxa"/>
          </w:tcPr>
          <w:p w14:paraId="6D543DC9" w14:textId="77777777" w:rsidR="00AE056B" w:rsidRPr="00785B66" w:rsidRDefault="002A5C63" w:rsidP="00785B66">
            <w:r w:rsidRPr="00785B66">
              <w:t>Описание</w:t>
            </w:r>
          </w:p>
        </w:tc>
      </w:tr>
      <w:tr w:rsidR="00AE056B" w:rsidRPr="005E5249" w14:paraId="72A07C93" w14:textId="77777777">
        <w:tc>
          <w:tcPr>
            <w:tcW w:w="2689" w:type="dxa"/>
          </w:tcPr>
          <w:p w14:paraId="668A3DDF" w14:textId="77777777" w:rsidR="00AE056B" w:rsidRPr="00785B66" w:rsidRDefault="002A5C63" w:rsidP="00785B66">
            <w:r w:rsidRPr="00785B66">
              <w:t>Очень тяжелый</w:t>
            </w:r>
          </w:p>
        </w:tc>
        <w:tc>
          <w:tcPr>
            <w:tcW w:w="6656" w:type="dxa"/>
          </w:tcPr>
          <w:p w14:paraId="60748F0B" w14:textId="77777777" w:rsidR="00AE056B" w:rsidRPr="00785B66" w:rsidRDefault="002A5C63" w:rsidP="00785B66">
            <w:r w:rsidRPr="00785B66">
              <w:t>Реализация коррупционного риска приведет к существенным потерям, в том числе охраняемым законом ценностям, и нарушению закупочной процедуры</w:t>
            </w:r>
          </w:p>
        </w:tc>
      </w:tr>
      <w:tr w:rsidR="00AE056B" w:rsidRPr="005E5249" w14:paraId="48296424" w14:textId="77777777">
        <w:tc>
          <w:tcPr>
            <w:tcW w:w="2689" w:type="dxa"/>
          </w:tcPr>
          <w:p w14:paraId="11D7FC9B" w14:textId="77777777" w:rsidR="00AE056B" w:rsidRPr="00785B66" w:rsidRDefault="002A5C63" w:rsidP="00785B66">
            <w:r w:rsidRPr="00785B66">
              <w:t>Значительный</w:t>
            </w:r>
          </w:p>
        </w:tc>
        <w:tc>
          <w:tcPr>
            <w:tcW w:w="6656" w:type="dxa"/>
          </w:tcPr>
          <w:p w14:paraId="26027AAF" w14:textId="77777777" w:rsidR="00AE056B" w:rsidRPr="00785B66" w:rsidRDefault="002A5C63" w:rsidP="00785B66">
            <w:r w:rsidRPr="00785B66">
              <w:t>Реализация коррупционного риска приведет к значительным потерям и нарушению закупочной процедуры</w:t>
            </w:r>
          </w:p>
        </w:tc>
      </w:tr>
      <w:tr w:rsidR="00AE056B" w:rsidRPr="005E5249" w14:paraId="6C83B339" w14:textId="77777777">
        <w:tc>
          <w:tcPr>
            <w:tcW w:w="2689" w:type="dxa"/>
          </w:tcPr>
          <w:p w14:paraId="76F38760" w14:textId="77777777" w:rsidR="00AE056B" w:rsidRPr="00785B66" w:rsidRDefault="002A5C63" w:rsidP="00785B66">
            <w:r w:rsidRPr="00785B66">
              <w:t>Средней тяжести</w:t>
            </w:r>
          </w:p>
        </w:tc>
        <w:tc>
          <w:tcPr>
            <w:tcW w:w="6656" w:type="dxa"/>
          </w:tcPr>
          <w:p w14:paraId="779D66F5" w14:textId="77777777" w:rsidR="00AE056B" w:rsidRPr="00785B66" w:rsidRDefault="002A5C63" w:rsidP="00785B66">
            <w:r w:rsidRPr="00785B66">
              <w:t>Риск, который, если не будет пресечен, может привести к ощутимым потерям и нарушению закупочной процедуры</w:t>
            </w:r>
          </w:p>
        </w:tc>
      </w:tr>
      <w:tr w:rsidR="00AE056B" w:rsidRPr="005E5249" w14:paraId="443E96BC" w14:textId="77777777">
        <w:tc>
          <w:tcPr>
            <w:tcW w:w="2689" w:type="dxa"/>
          </w:tcPr>
          <w:p w14:paraId="137F730B" w14:textId="77777777" w:rsidR="00AE056B" w:rsidRPr="00785B66" w:rsidRDefault="002A5C63" w:rsidP="00785B66">
            <w:r w:rsidRPr="00785B66">
              <w:t>Легкий</w:t>
            </w:r>
          </w:p>
        </w:tc>
        <w:tc>
          <w:tcPr>
            <w:tcW w:w="6656" w:type="dxa"/>
          </w:tcPr>
          <w:p w14:paraId="1B6D1EAD" w14:textId="77777777" w:rsidR="00AE056B" w:rsidRPr="00785B66" w:rsidRDefault="002A5C63" w:rsidP="00785B66">
            <w:r w:rsidRPr="00785B66">
              <w:t>Риск незначительно влияет на закупочную процедуру, существенного нарушения закупочной процедуры не наблюдается</w:t>
            </w:r>
          </w:p>
        </w:tc>
      </w:tr>
      <w:tr w:rsidR="00AE056B" w:rsidRPr="005E5249" w14:paraId="71084FA0" w14:textId="77777777">
        <w:tc>
          <w:tcPr>
            <w:tcW w:w="2689" w:type="dxa"/>
          </w:tcPr>
          <w:p w14:paraId="30297381" w14:textId="77777777" w:rsidR="00AE056B" w:rsidRPr="00785B66" w:rsidRDefault="002A5C63" w:rsidP="00785B66">
            <w:r w:rsidRPr="00785B66">
              <w:t>Очень легкий</w:t>
            </w:r>
          </w:p>
        </w:tc>
        <w:tc>
          <w:tcPr>
            <w:tcW w:w="6656" w:type="dxa"/>
          </w:tcPr>
          <w:p w14:paraId="4140E119" w14:textId="77777777" w:rsidR="00AE056B" w:rsidRPr="00785B66" w:rsidRDefault="002A5C63" w:rsidP="00785B66">
            <w:r w:rsidRPr="00785B66">
              <w:t xml:space="preserve">Потенциальный вред от коррупционного риска крайне незначительный </w:t>
            </w:r>
            <w:proofErr w:type="gramStart"/>
            <w:r w:rsidRPr="00785B66">
              <w:t>и может быть</w:t>
            </w:r>
            <w:proofErr w:type="gramEnd"/>
            <w:r w:rsidRPr="00785B66">
              <w:t xml:space="preserve"> </w:t>
            </w:r>
            <w:proofErr w:type="spellStart"/>
            <w:r w:rsidRPr="00785B66">
              <w:t>администрирован</w:t>
            </w:r>
            <w:proofErr w:type="spellEnd"/>
            <w:r w:rsidRPr="00785B66">
              <w:t xml:space="preserve"> муниципальными служащими (работниками) самостоятельно</w:t>
            </w:r>
          </w:p>
        </w:tc>
      </w:tr>
    </w:tbl>
    <w:p w14:paraId="66E39B44" w14:textId="77777777" w:rsidR="00AE056B" w:rsidRPr="005E5249" w:rsidRDefault="00AE056B">
      <w:pPr>
        <w:jc w:val="both"/>
        <w:rPr>
          <w:sz w:val="28"/>
          <w:szCs w:val="28"/>
        </w:rPr>
      </w:pPr>
    </w:p>
    <w:p w14:paraId="44C88081" w14:textId="77777777" w:rsidR="00AE056B" w:rsidRPr="005E5249" w:rsidRDefault="002A5C63">
      <w:pPr>
        <w:ind w:firstLine="851"/>
        <w:jc w:val="both"/>
        <w:rPr>
          <w:sz w:val="28"/>
          <w:szCs w:val="28"/>
        </w:rPr>
      </w:pPr>
      <w:r w:rsidRPr="005E5249">
        <w:rPr>
          <w:sz w:val="28"/>
          <w:szCs w:val="28"/>
        </w:rPr>
        <w:t>8.5. Обосновывать выбор того или иного количественного показателя необходимо на основе объективных данных, которые могут быть закреплены в локальном нормативном акте заказчика для целей последующей преемственности процедуры ранжирования и разработки мер по минимизации.</w:t>
      </w:r>
    </w:p>
    <w:p w14:paraId="5AF6B7EB" w14:textId="77777777" w:rsidR="00AE056B" w:rsidRPr="005E5249" w:rsidRDefault="00785B66">
      <w:pPr>
        <w:ind w:firstLine="851"/>
        <w:jc w:val="both"/>
        <w:rPr>
          <w:sz w:val="28"/>
          <w:szCs w:val="28"/>
        </w:rPr>
      </w:pPr>
      <w:r>
        <w:rPr>
          <w:sz w:val="28"/>
          <w:szCs w:val="28"/>
        </w:rPr>
        <w:t>8.6. </w:t>
      </w:r>
      <w:r w:rsidR="002A5C63" w:rsidRPr="005E5249">
        <w:rPr>
          <w:sz w:val="28"/>
          <w:szCs w:val="28"/>
        </w:rPr>
        <w:t>Значимость коррупционного риска определяется сочетанием рассчитанных критериев посредством, например, использования матрицы коррупционных рисков.</w:t>
      </w:r>
    </w:p>
    <w:p w14:paraId="45FA9128" w14:textId="77777777" w:rsidR="00AE056B" w:rsidRPr="005E5249" w:rsidRDefault="0058779E">
      <w:pPr>
        <w:ind w:firstLine="851"/>
        <w:jc w:val="both"/>
        <w:rPr>
          <w:sz w:val="28"/>
          <w:szCs w:val="28"/>
        </w:rPr>
      </w:pPr>
      <w:r>
        <w:rPr>
          <w:sz w:val="28"/>
          <w:szCs w:val="28"/>
        </w:rPr>
        <w:t>8.7. </w:t>
      </w:r>
      <w:r w:rsidR="002A5C63" w:rsidRPr="005E5249">
        <w:rPr>
          <w:sz w:val="28"/>
          <w:szCs w:val="28"/>
        </w:rPr>
        <w:t xml:space="preserve">Необходимо определить, какие коррупционные риски </w:t>
      </w:r>
      <w:r w:rsidR="00763E84">
        <w:rPr>
          <w:sz w:val="28"/>
          <w:szCs w:val="28"/>
        </w:rPr>
        <w:br/>
      </w:r>
      <w:r w:rsidR="002A5C63" w:rsidRPr="005E5249">
        <w:rPr>
          <w:sz w:val="28"/>
          <w:szCs w:val="28"/>
        </w:rPr>
        <w:t>(их величины) требуют первоочередных действий. Например, в отношении матрицы коррупц</w:t>
      </w:r>
      <w:r>
        <w:rPr>
          <w:sz w:val="28"/>
          <w:szCs w:val="28"/>
        </w:rPr>
        <w:t>ионных рисков формируется т.н. «граница толерантности»</w:t>
      </w:r>
      <w:r w:rsidR="002A5C63" w:rsidRPr="005E5249">
        <w:rPr>
          <w:sz w:val="28"/>
          <w:szCs w:val="28"/>
        </w:rPr>
        <w:t>, посредством которой определяется, какие риски находя</w:t>
      </w:r>
      <w:r>
        <w:rPr>
          <w:sz w:val="28"/>
          <w:szCs w:val="28"/>
        </w:rPr>
        <w:t>тся выше «границы толерантности»</w:t>
      </w:r>
      <w:r w:rsidR="002A5C63" w:rsidRPr="005E5249">
        <w:rPr>
          <w:sz w:val="28"/>
          <w:szCs w:val="28"/>
        </w:rPr>
        <w:t xml:space="preserve"> и, как следствие, требуют принятия мер по минимизации.</w:t>
      </w:r>
    </w:p>
    <w:p w14:paraId="389F7CC1" w14:textId="77777777" w:rsidR="00AE056B" w:rsidRPr="005E5249" w:rsidRDefault="002A5C63">
      <w:pPr>
        <w:ind w:firstLine="851"/>
        <w:jc w:val="both"/>
        <w:rPr>
          <w:sz w:val="28"/>
          <w:szCs w:val="28"/>
        </w:rPr>
      </w:pPr>
      <w:r w:rsidRPr="005E5249">
        <w:rPr>
          <w:sz w:val="28"/>
          <w:szCs w:val="28"/>
        </w:rPr>
        <w:t>8.8. В отношении таких рисков необходимо осуществлять постоянный контроль и оперативно принимать меры по их минимизации.</w:t>
      </w:r>
    </w:p>
    <w:p w14:paraId="5981CE0E" w14:textId="77777777" w:rsidR="00AE056B" w:rsidRPr="005E5249" w:rsidRDefault="002A5C63">
      <w:pPr>
        <w:ind w:firstLine="851"/>
        <w:jc w:val="both"/>
        <w:rPr>
          <w:sz w:val="28"/>
          <w:szCs w:val="28"/>
        </w:rPr>
      </w:pPr>
      <w:r w:rsidRPr="005E5249">
        <w:rPr>
          <w:sz w:val="28"/>
          <w:szCs w:val="28"/>
        </w:rPr>
        <w:t>8.9. Ранжирование коррупционных рисков необходимо проводить для определения их действительного статуса:</w:t>
      </w:r>
    </w:p>
    <w:p w14:paraId="63CAD609"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lastRenderedPageBreak/>
        <w:t>регулярно, в частности, для целей определения эффективности реализуемых мер по их минимизации;</w:t>
      </w:r>
    </w:p>
    <w:p w14:paraId="77820722"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w:t>
      </w:r>
    </w:p>
    <w:p w14:paraId="5258AAD2"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выявлении новых коррупционных рисков;</w:t>
      </w:r>
    </w:p>
    <w:p w14:paraId="2E9E23B7"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иных обстоятельствах.</w:t>
      </w:r>
    </w:p>
    <w:p w14:paraId="03CCECC4" w14:textId="77777777" w:rsidR="00AE056B" w:rsidRPr="005E5249" w:rsidRDefault="002A5C63">
      <w:pPr>
        <w:ind w:firstLine="851"/>
        <w:jc w:val="both"/>
        <w:rPr>
          <w:sz w:val="28"/>
          <w:szCs w:val="28"/>
        </w:rPr>
      </w:pPr>
      <w:r w:rsidRPr="005E5249">
        <w:rPr>
          <w:sz w:val="28"/>
          <w:szCs w:val="28"/>
        </w:rPr>
        <w:t>8.10. Выявление новых коррупционных рисков может оказать влияние на ранжирование других коррупционных рисков.</w:t>
      </w:r>
    </w:p>
    <w:p w14:paraId="67A3C10A" w14:textId="77777777" w:rsidR="00AE056B" w:rsidRPr="005E5249" w:rsidRDefault="002A5C63">
      <w:pPr>
        <w:ind w:firstLine="851"/>
        <w:jc w:val="both"/>
        <w:rPr>
          <w:sz w:val="28"/>
          <w:szCs w:val="28"/>
        </w:rPr>
      </w:pPr>
      <w:r w:rsidRPr="005E5249">
        <w:rPr>
          <w:sz w:val="28"/>
          <w:szCs w:val="28"/>
        </w:rPr>
        <w:t>8.11. Кроме того, на ранжирование коррупционных рисков оказывает влияние реализация мер, направленных на минимизацию выявленных коррупционных рисков.</w:t>
      </w:r>
    </w:p>
    <w:p w14:paraId="1031926C" w14:textId="77777777" w:rsidR="00AE056B" w:rsidRPr="005E5249" w:rsidRDefault="002A5C63">
      <w:pPr>
        <w:ind w:firstLine="851"/>
        <w:jc w:val="both"/>
        <w:rPr>
          <w:sz w:val="28"/>
          <w:szCs w:val="28"/>
        </w:rPr>
      </w:pPr>
      <w:r w:rsidRPr="005E5249">
        <w:rPr>
          <w:sz w:val="28"/>
          <w:szCs w:val="28"/>
        </w:rPr>
        <w:t>По результатам реализации мер по минимизации коррупционных рисков ранжирование коррупционных рисков может быть проведено повторно.</w:t>
      </w:r>
    </w:p>
    <w:p w14:paraId="58CB0164" w14:textId="77777777" w:rsidR="00AE056B" w:rsidRPr="005E5249" w:rsidRDefault="00AE056B">
      <w:pPr>
        <w:jc w:val="both"/>
        <w:rPr>
          <w:sz w:val="28"/>
          <w:szCs w:val="28"/>
        </w:rPr>
      </w:pPr>
    </w:p>
    <w:p w14:paraId="7F013017" w14:textId="77777777" w:rsidR="00AE056B" w:rsidRPr="00FD0318" w:rsidRDefault="002A5C63" w:rsidP="00FD0318">
      <w:pPr>
        <w:pStyle w:val="a8"/>
        <w:numPr>
          <w:ilvl w:val="0"/>
          <w:numId w:val="1"/>
        </w:numPr>
        <w:jc w:val="center"/>
        <w:rPr>
          <w:b/>
          <w:bCs/>
          <w:sz w:val="28"/>
          <w:szCs w:val="28"/>
        </w:rPr>
      </w:pPr>
      <w:r w:rsidRPr="00FD0318">
        <w:rPr>
          <w:b/>
          <w:bCs/>
          <w:sz w:val="28"/>
          <w:szCs w:val="28"/>
        </w:rPr>
        <w:t>Разработка мер по минимизации коррупционных рисков</w:t>
      </w:r>
    </w:p>
    <w:p w14:paraId="6B9EEF98" w14:textId="77777777" w:rsidR="00FD0318" w:rsidRPr="00FD0318" w:rsidRDefault="00FD0318" w:rsidP="00FD0318">
      <w:pPr>
        <w:pStyle w:val="a8"/>
        <w:ind w:left="1100"/>
        <w:rPr>
          <w:b/>
          <w:bCs/>
          <w:sz w:val="28"/>
          <w:szCs w:val="28"/>
        </w:rPr>
      </w:pPr>
    </w:p>
    <w:p w14:paraId="4B5A8331" w14:textId="77777777" w:rsidR="00AE056B" w:rsidRPr="005E5249" w:rsidRDefault="002A5C63">
      <w:pPr>
        <w:ind w:firstLine="851"/>
        <w:jc w:val="both"/>
        <w:rPr>
          <w:sz w:val="28"/>
          <w:szCs w:val="28"/>
        </w:rPr>
      </w:pPr>
      <w:r w:rsidRPr="005E5249">
        <w:rPr>
          <w:sz w:val="28"/>
          <w:szCs w:val="28"/>
        </w:rPr>
        <w:t>9.1. 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w:t>
      </w:r>
    </w:p>
    <w:p w14:paraId="6A67DB12" w14:textId="77777777" w:rsidR="00AE056B" w:rsidRPr="005E5249" w:rsidRDefault="002A5C63">
      <w:pPr>
        <w:ind w:firstLine="851"/>
        <w:jc w:val="both"/>
        <w:rPr>
          <w:sz w:val="28"/>
          <w:szCs w:val="28"/>
        </w:rPr>
      </w:pPr>
      <w:r w:rsidRPr="005E5249">
        <w:rPr>
          <w:sz w:val="28"/>
          <w:szCs w:val="28"/>
        </w:rPr>
        <w:t>9.2. Минимизация коррупционных рисков предполагает следующее:</w:t>
      </w:r>
    </w:p>
    <w:p w14:paraId="2D4C2D70"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определение возможных мер, направленных на минимизацию коррупционных рисков;</w:t>
      </w:r>
    </w:p>
    <w:p w14:paraId="5E77EABE"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определение коррупционных рисков, минимизация которых находится вне компетенции заказчика, оценивающего коррупционные риски;</w:t>
      </w:r>
    </w:p>
    <w:p w14:paraId="397558AF"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 xml:space="preserve">определение коррупционных рисков, требующих значительных ресурсов для их минимизации или исключения, которыми заказчик </w:t>
      </w:r>
      <w:r w:rsidR="00763E84">
        <w:rPr>
          <w:sz w:val="28"/>
          <w:szCs w:val="28"/>
        </w:rPr>
        <w:br/>
      </w:r>
      <w:r w:rsidRPr="00F01CF4">
        <w:rPr>
          <w:sz w:val="28"/>
          <w:szCs w:val="28"/>
        </w:rPr>
        <w:t>не располагает;</w:t>
      </w:r>
    </w:p>
    <w:p w14:paraId="65D80D5C"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выбор наиболее эффективных мер по минимизации;</w:t>
      </w:r>
    </w:p>
    <w:p w14:paraId="2C856FD2"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 xml:space="preserve">определение ответственных за реализацию мероприятий </w:t>
      </w:r>
      <w:r w:rsidR="00763E84">
        <w:rPr>
          <w:sz w:val="28"/>
          <w:szCs w:val="28"/>
        </w:rPr>
        <w:br/>
      </w:r>
      <w:r w:rsidRPr="00F01CF4">
        <w:rPr>
          <w:sz w:val="28"/>
          <w:szCs w:val="28"/>
        </w:rPr>
        <w:t>по минимизации;</w:t>
      </w:r>
    </w:p>
    <w:p w14:paraId="161F8643"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подготовка плана (реестра) мер, направленных на минимизацию коррупционных рисков, возникающих при осуществлении закупок (далее - план по минимизации коррупционных рисков);</w:t>
      </w:r>
    </w:p>
    <w:p w14:paraId="526E69F1"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мониторинг реализации мер и их пересмотр (при необходимости) на регулярной основе.</w:t>
      </w:r>
    </w:p>
    <w:p w14:paraId="70E325D4" w14:textId="77777777" w:rsidR="00AE056B" w:rsidRPr="005E5249" w:rsidRDefault="002A5C63">
      <w:pPr>
        <w:ind w:firstLine="851"/>
        <w:jc w:val="both"/>
        <w:rPr>
          <w:sz w:val="28"/>
          <w:szCs w:val="28"/>
        </w:rPr>
      </w:pPr>
      <w:r w:rsidRPr="005E5249">
        <w:rPr>
          <w:sz w:val="28"/>
          <w:szCs w:val="28"/>
        </w:rPr>
        <w:t>9.3. Для каждого выявленного коррупционного риска необходимо определить меры по минимизации.</w:t>
      </w:r>
    </w:p>
    <w:p w14:paraId="552F29B4" w14:textId="77777777" w:rsidR="00AE056B" w:rsidRPr="005E5249" w:rsidRDefault="002A5C63">
      <w:pPr>
        <w:ind w:firstLine="851"/>
        <w:jc w:val="both"/>
        <w:rPr>
          <w:sz w:val="28"/>
          <w:szCs w:val="28"/>
        </w:rPr>
      </w:pPr>
      <w:r w:rsidRPr="005E5249">
        <w:rPr>
          <w:sz w:val="28"/>
          <w:szCs w:val="28"/>
        </w:rPr>
        <w:t>При этом одна и та же мера может быть использована для минимизации нескольких коррупционных рисков.</w:t>
      </w:r>
    </w:p>
    <w:p w14:paraId="0D5FC99E" w14:textId="77777777" w:rsidR="00AE056B" w:rsidRPr="005E5249" w:rsidRDefault="002A5C63">
      <w:pPr>
        <w:ind w:firstLine="851"/>
        <w:jc w:val="both"/>
        <w:rPr>
          <w:sz w:val="28"/>
          <w:szCs w:val="28"/>
        </w:rPr>
      </w:pPr>
      <w:r w:rsidRPr="005E5249">
        <w:rPr>
          <w:sz w:val="28"/>
          <w:szCs w:val="28"/>
        </w:rPr>
        <w:t xml:space="preserve">9.4. В случае невозможности минимизации всех выявленных коррупционных рисков необходимо, в первую очередь, предпринять те меры, </w:t>
      </w:r>
      <w:r w:rsidRPr="005E5249">
        <w:rPr>
          <w:sz w:val="28"/>
          <w:szCs w:val="28"/>
        </w:rPr>
        <w:lastRenderedPageBreak/>
        <w:t>которые позволят минимизировать вероятность реализации и потенциальный вред рисков, указанных в пунктах 8.7-8.8 настоящего Положения.</w:t>
      </w:r>
    </w:p>
    <w:p w14:paraId="2EC6631A" w14:textId="77777777" w:rsidR="00AE056B" w:rsidRPr="005E5249" w:rsidRDefault="002A5C63">
      <w:pPr>
        <w:ind w:firstLine="851"/>
        <w:jc w:val="both"/>
        <w:rPr>
          <w:sz w:val="28"/>
          <w:szCs w:val="28"/>
        </w:rPr>
      </w:pPr>
      <w:r w:rsidRPr="005E5249">
        <w:rPr>
          <w:sz w:val="28"/>
          <w:szCs w:val="28"/>
        </w:rPr>
        <w:t>9.5. При определении мер по минимизации коррупционных рисков необходимо руководствоваться следующим:</w:t>
      </w:r>
    </w:p>
    <w:p w14:paraId="0BD4B8D6"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меры должны быть конкретны и понятны: муниципальные служащие (работники), которым адресована такая мера, должны осознавать ее суть;</w:t>
      </w:r>
    </w:p>
    <w:p w14:paraId="7AC39BCB"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 xml:space="preserve">установление срока (периодичности) реализации мер </w:t>
      </w:r>
      <w:r w:rsidR="00763E84">
        <w:rPr>
          <w:sz w:val="28"/>
          <w:szCs w:val="28"/>
        </w:rPr>
        <w:br/>
      </w:r>
      <w:r w:rsidRPr="00175845">
        <w:rPr>
          <w:sz w:val="28"/>
          <w:szCs w:val="28"/>
        </w:rPr>
        <w:t>по минимизации коррупционных рисков;</w:t>
      </w:r>
    </w:p>
    <w:p w14:paraId="3D3CA179"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конкретного результата от реализации меры;</w:t>
      </w:r>
    </w:p>
    <w:p w14:paraId="5A0B79FE"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установление механизмов контроля и мониторинга;</w:t>
      </w:r>
    </w:p>
    <w:p w14:paraId="0553F9B7"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персональной ответственности и муниципальных служащих (работников), участвующих в реализации и (или) заинтересованных в реализации;</w:t>
      </w:r>
    </w:p>
    <w:p w14:paraId="019F9F4D"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необходимых ресурсов;</w:t>
      </w:r>
    </w:p>
    <w:p w14:paraId="63AEFAD4"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иные аспекты.</w:t>
      </w:r>
    </w:p>
    <w:p w14:paraId="4AD97726" w14:textId="77777777" w:rsidR="00AE056B" w:rsidRPr="005E5249" w:rsidRDefault="002A5C63">
      <w:pPr>
        <w:ind w:firstLine="851"/>
        <w:jc w:val="both"/>
        <w:rPr>
          <w:sz w:val="28"/>
          <w:szCs w:val="28"/>
        </w:rPr>
      </w:pPr>
      <w:r w:rsidRPr="005E5249">
        <w:rPr>
          <w:sz w:val="28"/>
          <w:szCs w:val="28"/>
        </w:rPr>
        <w:t>9.6. Снижению коррупционных рисков при осуществлении закупок способствует следующее:</w:t>
      </w:r>
    </w:p>
    <w:p w14:paraId="13BCD3D6"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и недопущение влияние личной заинтересованности муниципальных служащих (работников) на результаты таких процедур);</w:t>
      </w:r>
    </w:p>
    <w:p w14:paraId="4E1762DA"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повышение (улучшение) знаний и навыков муниципальных служащих (работников), участвующих в осуществлении закупок;</w:t>
      </w:r>
    </w:p>
    <w:p w14:paraId="7238222E"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усиление контроля за недопущением совершения коррупционных правонарушений при осуществлении закупочных процедур;</w:t>
      </w:r>
    </w:p>
    <w:p w14:paraId="6E842882"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использование стандартизированных процедур и докуме</w:t>
      </w:r>
      <w:r w:rsidR="00680054">
        <w:rPr>
          <w:sz w:val="28"/>
          <w:szCs w:val="28"/>
        </w:rPr>
        <w:t>нтов при осуществлении закупки «обычных»</w:t>
      </w:r>
      <w:r w:rsidRPr="00226F3A">
        <w:rPr>
          <w:sz w:val="28"/>
          <w:szCs w:val="28"/>
        </w:rPr>
        <w:t xml:space="preserve"> товаров, работ, услуг;</w:t>
      </w:r>
    </w:p>
    <w:p w14:paraId="5F12EF59"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проведение правового просвещения и информирования;</w:t>
      </w:r>
    </w:p>
    <w:p w14:paraId="7475075D"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 xml:space="preserve">повышение качества юридической экспертизы документации </w:t>
      </w:r>
      <w:r w:rsidR="00224B12">
        <w:rPr>
          <w:sz w:val="28"/>
          <w:szCs w:val="28"/>
        </w:rPr>
        <w:br/>
      </w:r>
      <w:r w:rsidRPr="00226F3A">
        <w:rPr>
          <w:sz w:val="28"/>
          <w:szCs w:val="28"/>
        </w:rPr>
        <w:t>о закупке (в случае, если Законом о контрактной системе предусмотрена документация о закупке) в целях исключения противоречивых условий исполнения контракта;</w:t>
      </w:r>
    </w:p>
    <w:p w14:paraId="48A8796A"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анализ обоснованности изменения условий контракта, причин затягивания (ускорения) сроков заключения (исполнения) контракта и т. д.</w:t>
      </w:r>
    </w:p>
    <w:p w14:paraId="0246B074" w14:textId="77777777" w:rsidR="00AE056B" w:rsidRPr="005E5249" w:rsidRDefault="002A5C63">
      <w:pPr>
        <w:ind w:firstLine="851"/>
        <w:jc w:val="both"/>
        <w:rPr>
          <w:sz w:val="28"/>
          <w:szCs w:val="28"/>
        </w:rPr>
      </w:pPr>
      <w:r w:rsidRPr="005E5249">
        <w:rPr>
          <w:sz w:val="28"/>
          <w:szCs w:val="28"/>
        </w:rPr>
        <w:t>9.7. Возможные меры по минимизации коррупционных рисков включают несколько основных блоков:</w:t>
      </w:r>
    </w:p>
    <w:p w14:paraId="6CEBF68E" w14:textId="77777777" w:rsidR="00AE056B" w:rsidRPr="005E5249" w:rsidRDefault="002A5C63">
      <w:pPr>
        <w:ind w:firstLine="851"/>
        <w:jc w:val="both"/>
        <w:rPr>
          <w:sz w:val="28"/>
          <w:szCs w:val="28"/>
        </w:rPr>
      </w:pPr>
      <w:r w:rsidRPr="005E5249">
        <w:rPr>
          <w:sz w:val="28"/>
          <w:szCs w:val="28"/>
        </w:rPr>
        <w:t>а) организация и регламентация процессов, в том числе:</w:t>
      </w:r>
    </w:p>
    <w:p w14:paraId="335E8A11"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 xml:space="preserve">детальная регламентация этапа закупочной процедуры, связанной </w:t>
      </w:r>
      <w:r w:rsidR="00224B12">
        <w:rPr>
          <w:sz w:val="28"/>
          <w:szCs w:val="28"/>
        </w:rPr>
        <w:br/>
      </w:r>
      <w:r w:rsidRPr="005B07CC">
        <w:rPr>
          <w:sz w:val="28"/>
          <w:szCs w:val="28"/>
        </w:rPr>
        <w:t>с коррупционными рисками (например, сведение к минимуму дискреционных полномочий муниципального служащего (работника));</w:t>
      </w:r>
    </w:p>
    <w:p w14:paraId="4CE38EE8"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минимизация единоличных решений (разумное расширение круга лиц, без участия (согласования) которых не может быть принято решение);</w:t>
      </w:r>
    </w:p>
    <w:p w14:paraId="50EE473A"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lastRenderedPageBreak/>
        <w:t xml:space="preserve">минимизация ситуаций, при которых муниципальный служащий (работник) совмещает функции по принятию решения, связанного </w:t>
      </w:r>
      <w:r w:rsidR="00224B12">
        <w:rPr>
          <w:sz w:val="28"/>
          <w:szCs w:val="28"/>
        </w:rPr>
        <w:br/>
      </w:r>
      <w:r w:rsidRPr="005B07CC">
        <w:rPr>
          <w:sz w:val="28"/>
          <w:szCs w:val="28"/>
        </w:rPr>
        <w:t>с осуществлением закупки, и контролю за его исполнением;</w:t>
      </w:r>
    </w:p>
    <w:p w14:paraId="602F59F4"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совершенствование механизма отбора муниципальных служащих (работников) для участия в осуществлении закупок, направленное в том числе на выявление и урегулирование конфликта интересов;</w:t>
      </w:r>
    </w:p>
    <w:p w14:paraId="139AD656"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иные меры.</w:t>
      </w:r>
    </w:p>
    <w:p w14:paraId="361D5BE9" w14:textId="77777777" w:rsidR="00AE056B" w:rsidRPr="005E5249" w:rsidRDefault="002A5C63">
      <w:pPr>
        <w:ind w:firstLine="851"/>
        <w:jc w:val="both"/>
        <w:rPr>
          <w:sz w:val="28"/>
          <w:szCs w:val="28"/>
        </w:rPr>
      </w:pPr>
      <w:r w:rsidRPr="005E5249">
        <w:rPr>
          <w:sz w:val="28"/>
          <w:szCs w:val="28"/>
        </w:rPr>
        <w:t>б) совершенствование контрольных и мониторинговых процедур,</w:t>
      </w:r>
      <w:r w:rsidR="00224B12">
        <w:rPr>
          <w:sz w:val="28"/>
          <w:szCs w:val="28"/>
        </w:rPr>
        <w:br/>
      </w:r>
      <w:r w:rsidRPr="005E5249">
        <w:rPr>
          <w:sz w:val="28"/>
          <w:szCs w:val="28"/>
        </w:rPr>
        <w:t>в том числе:</w:t>
      </w:r>
    </w:p>
    <w:p w14:paraId="1F5BDC1A"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регулярный мониторинг информации о возможных коррупционных правонарушениях, совершенных муниципальными служащими (работниками), в том числе на основе жалоб, содержащихся в обращениях граждан и организаций, публикаций в средствах массовой информации (например, созд</w:t>
      </w:r>
      <w:r w:rsidR="003B01A0">
        <w:rPr>
          <w:sz w:val="28"/>
          <w:szCs w:val="28"/>
        </w:rPr>
        <w:t>ание эффективной «горячей линии»</w:t>
      </w:r>
      <w:r w:rsidRPr="00424C87">
        <w:rPr>
          <w:sz w:val="28"/>
          <w:szCs w:val="28"/>
        </w:rPr>
        <w:t>);</w:t>
      </w:r>
    </w:p>
    <w:p w14:paraId="22179ED9"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 xml:space="preserve">совершенствование механизмов, позволяющих муниципальным служащим (работникам) своевременно сообщить о замеченных ими случаях возможных коррупционных нарушений, в том числе о ситуациях, когда </w:t>
      </w:r>
      <w:r w:rsidR="00224B12">
        <w:rPr>
          <w:sz w:val="28"/>
          <w:szCs w:val="28"/>
        </w:rPr>
        <w:br/>
      </w:r>
      <w:r w:rsidRPr="00424C87">
        <w:rPr>
          <w:sz w:val="28"/>
          <w:szCs w:val="28"/>
        </w:rPr>
        <w:t>в предполагаемые коррупционные правонарушения вовлечены их руководители;</w:t>
      </w:r>
    </w:p>
    <w:p w14:paraId="7F35B6A8" w14:textId="77777777" w:rsidR="00AE056B" w:rsidRPr="00224B12" w:rsidRDefault="002A5C63" w:rsidP="00224B12">
      <w:pPr>
        <w:pStyle w:val="a8"/>
        <w:numPr>
          <w:ilvl w:val="0"/>
          <w:numId w:val="32"/>
        </w:numPr>
        <w:tabs>
          <w:tab w:val="left" w:pos="1134"/>
        </w:tabs>
        <w:ind w:left="0" w:firstLine="851"/>
        <w:jc w:val="both"/>
        <w:rPr>
          <w:sz w:val="28"/>
          <w:szCs w:val="28"/>
        </w:rPr>
      </w:pPr>
      <w:r w:rsidRPr="00424C87">
        <w:rPr>
          <w:sz w:val="28"/>
          <w:szCs w:val="28"/>
        </w:rPr>
        <w:t xml:space="preserve">совершенствование механизмов внутреннего контроля </w:t>
      </w:r>
      <w:r w:rsidRPr="00224B12">
        <w:rPr>
          <w:sz w:val="28"/>
          <w:szCs w:val="28"/>
        </w:rPr>
        <w:t>за исполнением муниципальными служащими (работниками) своих обязанностей, с учетом вероятных способов обхода внедренных процедур контроля;</w:t>
      </w:r>
    </w:p>
    <w:p w14:paraId="4AAD4457"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иные меры.</w:t>
      </w:r>
    </w:p>
    <w:p w14:paraId="74239A70" w14:textId="77777777" w:rsidR="00AE056B" w:rsidRPr="005E5249" w:rsidRDefault="002A5C63">
      <w:pPr>
        <w:ind w:firstLine="851"/>
        <w:jc w:val="both"/>
        <w:rPr>
          <w:sz w:val="28"/>
          <w:szCs w:val="28"/>
        </w:rPr>
      </w:pPr>
      <w:r w:rsidRPr="005E5249">
        <w:rPr>
          <w:sz w:val="28"/>
          <w:szCs w:val="28"/>
        </w:rPr>
        <w:t>в) информационные и образовательные мероприятия, в том числе:</w:t>
      </w:r>
    </w:p>
    <w:p w14:paraId="14E8BCEA"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размещение информации об ответственности за коррупционные правонарушения в помещении заказчика, на официальном сайте заказчика в информаци</w:t>
      </w:r>
      <w:r w:rsidR="000C30B2">
        <w:rPr>
          <w:sz w:val="28"/>
          <w:szCs w:val="28"/>
        </w:rPr>
        <w:t>онно-телекоммуникационной сети «Интернет»</w:t>
      </w:r>
      <w:r w:rsidRPr="003B01A0">
        <w:rPr>
          <w:sz w:val="28"/>
          <w:szCs w:val="28"/>
        </w:rPr>
        <w:t>, посредством рассылки на адреса электронных почт муниципальных служащих (работников) и т. д.;</w:t>
      </w:r>
    </w:p>
    <w:p w14:paraId="3FA42B29"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проведение методических совещаний, семинаров, круглых столов по вопросам противодействия коррупции в закупочной деятельности;</w:t>
      </w:r>
    </w:p>
    <w:p w14:paraId="181888AE"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иные меры.</w:t>
      </w:r>
    </w:p>
    <w:p w14:paraId="00404B50" w14:textId="77777777" w:rsidR="00AE056B" w:rsidRPr="005E5249" w:rsidRDefault="002A5C63">
      <w:pPr>
        <w:ind w:firstLine="851"/>
        <w:jc w:val="both"/>
        <w:rPr>
          <w:sz w:val="28"/>
          <w:szCs w:val="28"/>
        </w:rPr>
      </w:pPr>
      <w:r w:rsidRPr="005E5249">
        <w:rPr>
          <w:sz w:val="28"/>
          <w:szCs w:val="28"/>
        </w:rPr>
        <w:t xml:space="preserve">9.8. 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w:t>
      </w:r>
      <w:r w:rsidR="00224B12">
        <w:rPr>
          <w:sz w:val="28"/>
          <w:szCs w:val="28"/>
        </w:rPr>
        <w:br/>
      </w:r>
      <w:r w:rsidRPr="005E5249">
        <w:rPr>
          <w:sz w:val="28"/>
          <w:szCs w:val="28"/>
        </w:rPr>
        <w:t>к возможным положител</w:t>
      </w:r>
      <w:r w:rsidR="000C30B2">
        <w:rPr>
          <w:sz w:val="28"/>
          <w:szCs w:val="28"/>
        </w:rPr>
        <w:t>ьным результатам, т.н. «анализ затраты-выгоды»</w:t>
      </w:r>
      <w:r w:rsidRPr="005E5249">
        <w:rPr>
          <w:sz w:val="28"/>
          <w:szCs w:val="28"/>
        </w:rPr>
        <w:t>).</w:t>
      </w:r>
    </w:p>
    <w:p w14:paraId="3D95F635" w14:textId="77777777" w:rsidR="00AE056B" w:rsidRPr="005E5249" w:rsidRDefault="00AE056B">
      <w:pPr>
        <w:jc w:val="both"/>
        <w:rPr>
          <w:sz w:val="28"/>
          <w:szCs w:val="28"/>
        </w:rPr>
      </w:pPr>
    </w:p>
    <w:p w14:paraId="3D13274C" w14:textId="77777777" w:rsidR="00AE056B" w:rsidRPr="00F20043" w:rsidRDefault="002A5C63" w:rsidP="00F20043">
      <w:pPr>
        <w:pStyle w:val="a8"/>
        <w:numPr>
          <w:ilvl w:val="0"/>
          <w:numId w:val="1"/>
        </w:numPr>
        <w:jc w:val="center"/>
        <w:rPr>
          <w:b/>
          <w:bCs/>
          <w:sz w:val="28"/>
          <w:szCs w:val="28"/>
        </w:rPr>
      </w:pPr>
      <w:r w:rsidRPr="00F20043">
        <w:rPr>
          <w:b/>
          <w:bCs/>
          <w:sz w:val="28"/>
          <w:szCs w:val="28"/>
        </w:rPr>
        <w:t>Утверждение результатов оценки коррупционных рисков</w:t>
      </w:r>
    </w:p>
    <w:p w14:paraId="22D760E2" w14:textId="77777777" w:rsidR="00F20043" w:rsidRPr="00F20043" w:rsidRDefault="00F20043" w:rsidP="00F20043">
      <w:pPr>
        <w:pStyle w:val="a8"/>
        <w:ind w:left="1100"/>
        <w:rPr>
          <w:b/>
          <w:bCs/>
          <w:sz w:val="28"/>
          <w:szCs w:val="28"/>
        </w:rPr>
      </w:pPr>
    </w:p>
    <w:p w14:paraId="3BAC8283" w14:textId="77777777" w:rsidR="00AE056B" w:rsidRPr="005E5249" w:rsidRDefault="002A5C63">
      <w:pPr>
        <w:ind w:firstLine="851"/>
        <w:jc w:val="both"/>
        <w:rPr>
          <w:sz w:val="28"/>
          <w:szCs w:val="28"/>
        </w:rPr>
      </w:pPr>
      <w:r w:rsidRPr="00FD18D8">
        <w:rPr>
          <w:sz w:val="28"/>
          <w:szCs w:val="28"/>
        </w:rPr>
        <w:t>10.1. По результатам проведенной оценки коррупционных рисков ответственный за профилактику коррупционных правонарушений при осуществлении закупок заказчиком составляет реестр коррупционных рисков по форме согласно пр</w:t>
      </w:r>
      <w:r w:rsidR="00F20043" w:rsidRPr="00FD18D8">
        <w:rPr>
          <w:sz w:val="28"/>
          <w:szCs w:val="28"/>
        </w:rPr>
        <w:t>иложению №</w:t>
      </w:r>
      <w:r w:rsidRPr="00FD18D8">
        <w:rPr>
          <w:sz w:val="28"/>
          <w:szCs w:val="28"/>
        </w:rPr>
        <w:t xml:space="preserve"> 2 к Методическим рекомендациям.</w:t>
      </w:r>
    </w:p>
    <w:p w14:paraId="6417AF35" w14:textId="77777777" w:rsidR="00AE056B" w:rsidRPr="005E5249" w:rsidRDefault="002A5C63">
      <w:pPr>
        <w:ind w:firstLine="851"/>
        <w:jc w:val="both"/>
        <w:rPr>
          <w:sz w:val="28"/>
          <w:szCs w:val="28"/>
        </w:rPr>
      </w:pPr>
      <w:r w:rsidRPr="005E5249">
        <w:rPr>
          <w:sz w:val="28"/>
          <w:szCs w:val="28"/>
        </w:rPr>
        <w:lastRenderedPageBreak/>
        <w:t xml:space="preserve">10.2. В качестве пояснительных документов к реестру коррупционных рисков необходимо приложить отчет об оценке коррупционных рисков, содержащий информацию о проделанной работе, в том числе информацию </w:t>
      </w:r>
      <w:r w:rsidR="00224B12">
        <w:rPr>
          <w:sz w:val="28"/>
          <w:szCs w:val="28"/>
        </w:rPr>
        <w:br/>
      </w:r>
      <w:r w:rsidRPr="005E5249">
        <w:rPr>
          <w:sz w:val="28"/>
          <w:szCs w:val="28"/>
        </w:rPr>
        <w:t>о способах сбора информации, расчете используемых показателей при ранжировании коррупционных рисков, обосновании предлагаемых мер по минимизации, матрицу коррупционных рисков и т. д.</w:t>
      </w:r>
    </w:p>
    <w:p w14:paraId="7BA9795D" w14:textId="77777777" w:rsidR="00AE056B" w:rsidRPr="005E5249" w:rsidRDefault="002A5C63">
      <w:pPr>
        <w:ind w:firstLine="851"/>
        <w:jc w:val="both"/>
        <w:rPr>
          <w:sz w:val="28"/>
          <w:szCs w:val="28"/>
        </w:rPr>
      </w:pPr>
      <w:r w:rsidRPr="005E5249">
        <w:rPr>
          <w:sz w:val="28"/>
          <w:szCs w:val="28"/>
        </w:rPr>
        <w:t>10.3. Одновременно с реестром коррупционных рисков необходимо осуществить подготовку плана по минимизации коррупционных рисков по форме согласно приложению № 3 к Методическим рекомендациям.</w:t>
      </w:r>
    </w:p>
    <w:p w14:paraId="2FA1E151" w14:textId="77777777" w:rsidR="00AE056B" w:rsidRPr="005E5249" w:rsidRDefault="002A5C63">
      <w:pPr>
        <w:ind w:firstLine="851"/>
        <w:jc w:val="both"/>
        <w:rPr>
          <w:sz w:val="28"/>
          <w:szCs w:val="28"/>
        </w:rPr>
      </w:pPr>
      <w:r w:rsidRPr="005E5249">
        <w:rPr>
          <w:sz w:val="28"/>
          <w:szCs w:val="28"/>
        </w:rPr>
        <w:t>10.4. При подготовке плана по минимизации коррупционных рисков учитываются положения раздела 9 настоящего Положения.</w:t>
      </w:r>
    </w:p>
    <w:p w14:paraId="704DB611" w14:textId="50510255" w:rsidR="00AE056B" w:rsidRPr="00907233" w:rsidRDefault="002A5C63">
      <w:pPr>
        <w:ind w:firstLine="851"/>
        <w:jc w:val="both"/>
        <w:rPr>
          <w:sz w:val="28"/>
          <w:szCs w:val="28"/>
          <w:lang w:val="ba-RU"/>
        </w:rPr>
      </w:pPr>
      <w:r w:rsidRPr="005E5249">
        <w:rPr>
          <w:sz w:val="28"/>
          <w:szCs w:val="28"/>
        </w:rPr>
        <w:t>10.5. Проекты реестра коррупционных рисков и плана по минимизации коррупционных рисков направляются на согласование во все заинтересованные структурные подразделения заказчика.</w:t>
      </w:r>
      <w:r w:rsidR="00907233" w:rsidRPr="00907233">
        <w:rPr>
          <w:rFonts w:ascii="Segoe UI" w:hAnsi="Segoe UI" w:cs="Segoe UI"/>
          <w:color w:val="212529"/>
        </w:rPr>
        <w:t xml:space="preserve"> </w:t>
      </w:r>
    </w:p>
    <w:p w14:paraId="704E9B9D" w14:textId="5E1415D0" w:rsidR="00AE056B" w:rsidRPr="005E5249" w:rsidRDefault="002A5C63">
      <w:pPr>
        <w:ind w:firstLine="851"/>
        <w:jc w:val="both"/>
        <w:rPr>
          <w:sz w:val="28"/>
          <w:szCs w:val="28"/>
        </w:rPr>
      </w:pPr>
      <w:r w:rsidRPr="005E5249">
        <w:rPr>
          <w:sz w:val="28"/>
          <w:szCs w:val="28"/>
        </w:rPr>
        <w:t xml:space="preserve">Также данные проекты могут быть рассмотрены на заседании Комиссии по соблюдению требований к служебному поведению муниципальных служащих </w:t>
      </w:r>
      <w:r w:rsidR="003F5433" w:rsidRPr="003F5433">
        <w:rPr>
          <w:sz w:val="28"/>
          <w:szCs w:val="28"/>
        </w:rPr>
        <w:t xml:space="preserve">Администрации </w:t>
      </w:r>
      <w:r w:rsidR="000D1B1F">
        <w:rPr>
          <w:sz w:val="28"/>
          <w:szCs w:val="28"/>
        </w:rPr>
        <w:t xml:space="preserve">сельского поселения </w:t>
      </w:r>
      <w:proofErr w:type="spellStart"/>
      <w:r w:rsidR="000D1B1F">
        <w:rPr>
          <w:sz w:val="28"/>
          <w:szCs w:val="28"/>
        </w:rPr>
        <w:t>Кашкинский</w:t>
      </w:r>
      <w:proofErr w:type="spellEnd"/>
      <w:r w:rsidR="000D1B1F">
        <w:rPr>
          <w:sz w:val="28"/>
          <w:szCs w:val="28"/>
        </w:rPr>
        <w:t xml:space="preserve"> сельсовет </w:t>
      </w:r>
      <w:r w:rsidR="003F5433" w:rsidRPr="003F5433">
        <w:rPr>
          <w:sz w:val="28"/>
          <w:szCs w:val="28"/>
        </w:rPr>
        <w:t xml:space="preserve">муниципального района Аскинский район Республики Башкортостан </w:t>
      </w:r>
      <w:r w:rsidRPr="005E5249">
        <w:rPr>
          <w:sz w:val="28"/>
          <w:szCs w:val="28"/>
        </w:rPr>
        <w:t>и урегулированию конфликта интересов.</w:t>
      </w:r>
    </w:p>
    <w:p w14:paraId="12B4D68A" w14:textId="423B0559" w:rsidR="00AE056B" w:rsidRPr="00425E9C" w:rsidRDefault="003F5433">
      <w:pPr>
        <w:ind w:firstLine="851"/>
        <w:jc w:val="both"/>
        <w:rPr>
          <w:sz w:val="28"/>
          <w:szCs w:val="28"/>
          <w:lang w:val="ba-RU"/>
        </w:rPr>
      </w:pPr>
      <w:r>
        <w:rPr>
          <w:sz w:val="28"/>
          <w:szCs w:val="28"/>
        </w:rPr>
        <w:t>10.6. </w:t>
      </w:r>
      <w:r w:rsidR="002A5C63" w:rsidRPr="005E5249">
        <w:rPr>
          <w:sz w:val="28"/>
          <w:szCs w:val="28"/>
        </w:rPr>
        <w:t xml:space="preserve">Проекты реестра коррупционных рисков и плана по минимизации коррупционных рисков необходимо рассмотреть </w:t>
      </w:r>
      <w:r w:rsidR="00425E9C">
        <w:rPr>
          <w:sz w:val="28"/>
          <w:szCs w:val="28"/>
        </w:rPr>
        <w:t>в течение 20 дней.</w:t>
      </w:r>
    </w:p>
    <w:p w14:paraId="3E973364" w14:textId="77777777" w:rsidR="00AE056B" w:rsidRPr="005E5249" w:rsidRDefault="002A5C63" w:rsidP="00224B12">
      <w:pPr>
        <w:ind w:firstLine="851"/>
        <w:jc w:val="both"/>
        <w:rPr>
          <w:sz w:val="28"/>
          <w:szCs w:val="28"/>
        </w:rPr>
      </w:pPr>
      <w:r w:rsidRPr="005E5249">
        <w:rPr>
          <w:sz w:val="28"/>
          <w:szCs w:val="28"/>
        </w:rPr>
        <w:t>10.7. При необходимости проекты реестра коррупционных рисков и плана по минимизации коррупционных рисков дорабатываются с учетом поступивших письменных предложений и замечаний.</w:t>
      </w:r>
    </w:p>
    <w:p w14:paraId="499B5334" w14:textId="77777777" w:rsidR="00AE056B" w:rsidRPr="005E5249" w:rsidRDefault="002A5C63">
      <w:pPr>
        <w:ind w:firstLine="851"/>
        <w:jc w:val="both"/>
        <w:rPr>
          <w:sz w:val="28"/>
          <w:szCs w:val="28"/>
        </w:rPr>
      </w:pPr>
      <w:r w:rsidRPr="005E5249">
        <w:rPr>
          <w:sz w:val="28"/>
          <w:szCs w:val="28"/>
        </w:rPr>
        <w:t>10.8. Доработанные (согласованные) проекты реестра коррупционных рисков и плана по минимизации коррупционных рисков представляются на утверждение главе администрации и могут впоследствии быть размещены на официальном сайте заказчика в информационно-теле</w:t>
      </w:r>
      <w:r w:rsidR="000551A0">
        <w:rPr>
          <w:sz w:val="28"/>
          <w:szCs w:val="28"/>
        </w:rPr>
        <w:t>коммуникационной сети «Интернет»</w:t>
      </w:r>
      <w:r w:rsidRPr="005E5249">
        <w:rPr>
          <w:sz w:val="28"/>
          <w:szCs w:val="28"/>
        </w:rPr>
        <w:t>.</w:t>
      </w:r>
    </w:p>
    <w:p w14:paraId="66D3BD7E" w14:textId="77777777" w:rsidR="00AE056B" w:rsidRPr="005E5249" w:rsidRDefault="00AE056B">
      <w:pPr>
        <w:ind w:firstLine="851"/>
        <w:jc w:val="both"/>
        <w:rPr>
          <w:sz w:val="28"/>
          <w:szCs w:val="28"/>
        </w:rPr>
      </w:pPr>
    </w:p>
    <w:p w14:paraId="0BF7C7BB" w14:textId="77777777" w:rsidR="00AE056B" w:rsidRDefault="00AE056B">
      <w:pPr>
        <w:jc w:val="center"/>
        <w:rPr>
          <w:b/>
          <w:bCs/>
        </w:rPr>
      </w:pPr>
    </w:p>
    <w:p w14:paraId="3BB60742" w14:textId="77777777" w:rsidR="00605895" w:rsidRPr="00605895" w:rsidRDefault="00605895" w:rsidP="00605895">
      <w:pPr>
        <w:autoSpaceDE w:val="0"/>
        <w:autoSpaceDN w:val="0"/>
        <w:adjustRightInd w:val="0"/>
        <w:jc w:val="center"/>
        <w:rPr>
          <w:rFonts w:eastAsia="Calibri"/>
          <w:lang w:eastAsia="en-US"/>
        </w:rPr>
      </w:pPr>
    </w:p>
    <w:p w14:paraId="51413CE7" w14:textId="1CBADBA6" w:rsidR="00605895" w:rsidRPr="00F3030C" w:rsidRDefault="00605895" w:rsidP="00B4230B">
      <w:pPr>
        <w:ind w:firstLine="708"/>
        <w:jc w:val="center"/>
        <w:rPr>
          <w:sz w:val="28"/>
          <w:szCs w:val="20"/>
          <w:lang w:val="ba-RU"/>
        </w:rPr>
      </w:pPr>
      <w:r w:rsidRPr="00605895">
        <w:rPr>
          <w:sz w:val="28"/>
          <w:szCs w:val="20"/>
        </w:rPr>
        <w:t xml:space="preserve">Управляющий делами  </w:t>
      </w:r>
      <w:r w:rsidR="00B4230B">
        <w:rPr>
          <w:sz w:val="28"/>
          <w:szCs w:val="20"/>
        </w:rPr>
        <w:t xml:space="preserve">                                                    </w:t>
      </w:r>
      <w:r w:rsidR="00F3030C">
        <w:rPr>
          <w:sz w:val="28"/>
          <w:szCs w:val="20"/>
          <w:lang w:val="ba-RU"/>
        </w:rPr>
        <w:t>Г.В.Нурдавлятова</w:t>
      </w:r>
    </w:p>
    <w:p w14:paraId="4ECA4029" w14:textId="77777777" w:rsidR="00AE056B" w:rsidRDefault="00AE056B">
      <w:pPr>
        <w:jc w:val="center"/>
        <w:rPr>
          <w:b/>
          <w:bCs/>
        </w:rPr>
      </w:pPr>
    </w:p>
    <w:p w14:paraId="400C415B" w14:textId="77777777" w:rsidR="00AE056B" w:rsidRDefault="00AE056B">
      <w:pPr>
        <w:jc w:val="center"/>
        <w:rPr>
          <w:b/>
          <w:bCs/>
        </w:rPr>
      </w:pPr>
    </w:p>
    <w:p w14:paraId="31341F72" w14:textId="77777777" w:rsidR="00AE056B" w:rsidRDefault="00AE056B">
      <w:pPr>
        <w:jc w:val="center"/>
        <w:rPr>
          <w:b/>
          <w:bCs/>
        </w:rPr>
      </w:pPr>
    </w:p>
    <w:p w14:paraId="37A714A8" w14:textId="77777777" w:rsidR="00AE056B" w:rsidRDefault="00AE056B">
      <w:pPr>
        <w:jc w:val="center"/>
        <w:rPr>
          <w:b/>
          <w:bCs/>
        </w:rPr>
      </w:pPr>
    </w:p>
    <w:p w14:paraId="1FD04C5F" w14:textId="77777777" w:rsidR="00AE056B" w:rsidRDefault="00AE056B">
      <w:pPr>
        <w:jc w:val="center"/>
        <w:rPr>
          <w:b/>
          <w:bCs/>
        </w:rPr>
      </w:pPr>
    </w:p>
    <w:p w14:paraId="150E9C1A" w14:textId="77777777" w:rsidR="00AE056B" w:rsidRDefault="00AE056B">
      <w:pPr>
        <w:jc w:val="center"/>
        <w:rPr>
          <w:b/>
          <w:bCs/>
        </w:rPr>
      </w:pPr>
    </w:p>
    <w:p w14:paraId="6C873EC6" w14:textId="77777777" w:rsidR="00AE056B" w:rsidRDefault="00AE056B">
      <w:pPr>
        <w:jc w:val="center"/>
        <w:rPr>
          <w:b/>
          <w:bCs/>
        </w:rPr>
      </w:pPr>
    </w:p>
    <w:p w14:paraId="1B802E03" w14:textId="77777777" w:rsidR="00AE056B" w:rsidRDefault="00AE056B">
      <w:pPr>
        <w:jc w:val="center"/>
        <w:rPr>
          <w:b/>
          <w:bCs/>
        </w:rPr>
      </w:pPr>
    </w:p>
    <w:p w14:paraId="1F71FB23" w14:textId="77777777" w:rsidR="00AE056B" w:rsidRDefault="00AE056B">
      <w:pPr>
        <w:jc w:val="center"/>
        <w:rPr>
          <w:b/>
          <w:bCs/>
        </w:rPr>
      </w:pPr>
    </w:p>
    <w:p w14:paraId="72BC4394" w14:textId="77777777" w:rsidR="00AE056B" w:rsidRDefault="00AE056B">
      <w:pPr>
        <w:jc w:val="center"/>
        <w:rPr>
          <w:b/>
          <w:bCs/>
        </w:rPr>
      </w:pPr>
    </w:p>
    <w:p w14:paraId="3B798B1D" w14:textId="77777777" w:rsidR="00AE056B" w:rsidRDefault="00AE056B">
      <w:pPr>
        <w:jc w:val="both"/>
      </w:pPr>
    </w:p>
    <w:sectPr w:rsidR="00AE056B" w:rsidSect="009528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758C" w14:textId="77777777" w:rsidR="00EF1BDC" w:rsidRDefault="00EF1BDC">
      <w:r>
        <w:separator/>
      </w:r>
    </w:p>
  </w:endnote>
  <w:endnote w:type="continuationSeparator" w:id="0">
    <w:p w14:paraId="65714CBD" w14:textId="77777777" w:rsidR="00EF1BDC" w:rsidRDefault="00EF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MS Mincho"/>
    <w:charset w:val="80"/>
    <w:family w:val="auto"/>
    <w:pitch w:val="variable"/>
  </w:font>
  <w:font w:name="Segoe UI">
    <w:panose1 w:val="020B0502040204020203"/>
    <w:charset w:val="CC"/>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88B79" w14:textId="77777777" w:rsidR="00EF1BDC" w:rsidRDefault="00EF1BDC">
      <w:r>
        <w:separator/>
      </w:r>
    </w:p>
  </w:footnote>
  <w:footnote w:type="continuationSeparator" w:id="0">
    <w:p w14:paraId="59ABD606" w14:textId="77777777" w:rsidR="00EF1BDC" w:rsidRDefault="00EF1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EEF"/>
    <w:multiLevelType w:val="hybridMultilevel"/>
    <w:tmpl w:val="3DF2CA2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8821199"/>
    <w:multiLevelType w:val="hybridMultilevel"/>
    <w:tmpl w:val="B678CE22"/>
    <w:lvl w:ilvl="0" w:tplc="68723FF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DFA5F78"/>
    <w:multiLevelType w:val="hybridMultilevel"/>
    <w:tmpl w:val="A7AC2022"/>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0BE0916"/>
    <w:multiLevelType w:val="hybridMultilevel"/>
    <w:tmpl w:val="7D92AD52"/>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7EF6B0B"/>
    <w:multiLevelType w:val="hybridMultilevel"/>
    <w:tmpl w:val="AB3A6CC0"/>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BF0010D"/>
    <w:multiLevelType w:val="hybridMultilevel"/>
    <w:tmpl w:val="1D5E17B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D946B1A"/>
    <w:multiLevelType w:val="hybridMultilevel"/>
    <w:tmpl w:val="0A768A9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283E0294"/>
    <w:multiLevelType w:val="hybridMultilevel"/>
    <w:tmpl w:val="258E08FE"/>
    <w:lvl w:ilvl="0" w:tplc="68723FF2">
      <w:start w:val="1"/>
      <w:numFmt w:val="bullet"/>
      <w:lvlText w:val="-"/>
      <w:lvlJc w:val="left"/>
      <w:pPr>
        <w:ind w:left="720" w:hanging="360"/>
      </w:pPr>
      <w:rPr>
        <w:rFonts w:ascii="Symbol" w:hAnsi="Symbol" w:hint="default"/>
      </w:rPr>
    </w:lvl>
    <w:lvl w:ilvl="1" w:tplc="68723FF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B73E71"/>
    <w:multiLevelType w:val="hybridMultilevel"/>
    <w:tmpl w:val="59FEEA9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E615A6"/>
    <w:multiLevelType w:val="hybridMultilevel"/>
    <w:tmpl w:val="77A0C8D8"/>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3AB760F"/>
    <w:multiLevelType w:val="hybridMultilevel"/>
    <w:tmpl w:val="C028593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8054674"/>
    <w:multiLevelType w:val="hybridMultilevel"/>
    <w:tmpl w:val="20FE101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3842786E"/>
    <w:multiLevelType w:val="hybridMultilevel"/>
    <w:tmpl w:val="C6F05FB4"/>
    <w:lvl w:ilvl="0" w:tplc="16647204">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39BE7852"/>
    <w:multiLevelType w:val="hybridMultilevel"/>
    <w:tmpl w:val="6010D3D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39EA77FF"/>
    <w:multiLevelType w:val="hybridMultilevel"/>
    <w:tmpl w:val="ABD208C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BF61D44"/>
    <w:multiLevelType w:val="hybridMultilevel"/>
    <w:tmpl w:val="C660E65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03B6B5C"/>
    <w:multiLevelType w:val="hybridMultilevel"/>
    <w:tmpl w:val="FB1E3C1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5132A02"/>
    <w:multiLevelType w:val="hybridMultilevel"/>
    <w:tmpl w:val="9C08705C"/>
    <w:lvl w:ilvl="0" w:tplc="68723F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1C0B6D"/>
    <w:multiLevelType w:val="hybridMultilevel"/>
    <w:tmpl w:val="5F4C5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490A86"/>
    <w:multiLevelType w:val="hybridMultilevel"/>
    <w:tmpl w:val="DA44FCB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A723D61"/>
    <w:multiLevelType w:val="hybridMultilevel"/>
    <w:tmpl w:val="06E4ACFA"/>
    <w:lvl w:ilvl="0" w:tplc="68723F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7946EC"/>
    <w:multiLevelType w:val="hybridMultilevel"/>
    <w:tmpl w:val="181C3A6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50371CB8"/>
    <w:multiLevelType w:val="hybridMultilevel"/>
    <w:tmpl w:val="0F9C2A8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51C53241"/>
    <w:multiLevelType w:val="hybridMultilevel"/>
    <w:tmpl w:val="5150036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537573D6"/>
    <w:multiLevelType w:val="hybridMultilevel"/>
    <w:tmpl w:val="31281F80"/>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551F453C"/>
    <w:multiLevelType w:val="hybridMultilevel"/>
    <w:tmpl w:val="89D40E2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55DB0168"/>
    <w:multiLevelType w:val="hybridMultilevel"/>
    <w:tmpl w:val="13CAA598"/>
    <w:lvl w:ilvl="0" w:tplc="68723FF2">
      <w:start w:val="1"/>
      <w:numFmt w:val="bullet"/>
      <w:lvlText w:val="-"/>
      <w:lvlJc w:val="left"/>
      <w:pPr>
        <w:ind w:left="1571" w:hanging="360"/>
      </w:pPr>
      <w:rPr>
        <w:rFonts w:ascii="Symbol" w:hAnsi="Symbol" w:hint="default"/>
      </w:rPr>
    </w:lvl>
    <w:lvl w:ilvl="1" w:tplc="68723FF2">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57A81BC1"/>
    <w:multiLevelType w:val="hybridMultilevel"/>
    <w:tmpl w:val="BF26855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5D8332DD"/>
    <w:multiLevelType w:val="hybridMultilevel"/>
    <w:tmpl w:val="1AB0419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8223AD5"/>
    <w:multiLevelType w:val="hybridMultilevel"/>
    <w:tmpl w:val="70DC31FE"/>
    <w:lvl w:ilvl="0" w:tplc="68723FF2">
      <w:start w:val="1"/>
      <w:numFmt w:val="bullet"/>
      <w:lvlText w:val="-"/>
      <w:lvlJc w:val="left"/>
      <w:pPr>
        <w:ind w:left="720" w:hanging="360"/>
      </w:pPr>
      <w:rPr>
        <w:rFonts w:ascii="Symbol" w:hAnsi="Symbol" w:hint="default"/>
      </w:rPr>
    </w:lvl>
    <w:lvl w:ilvl="1" w:tplc="68723FF2">
      <w:start w:val="1"/>
      <w:numFmt w:val="bullet"/>
      <w:lvlText w:val="-"/>
      <w:lvlJc w:val="left"/>
      <w:pPr>
        <w:ind w:left="36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F824DA"/>
    <w:multiLevelType w:val="hybridMultilevel"/>
    <w:tmpl w:val="DDC0C6C8"/>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15:restartNumberingAfterBreak="0">
    <w:nsid w:val="6F2664D9"/>
    <w:multiLevelType w:val="hybridMultilevel"/>
    <w:tmpl w:val="2A2C508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7A4915F8"/>
    <w:multiLevelType w:val="multilevel"/>
    <w:tmpl w:val="86C26318"/>
    <w:lvl w:ilvl="0">
      <w:start w:val="1"/>
      <w:numFmt w:val="decimal"/>
      <w:lvlText w:val="%1."/>
      <w:lvlJc w:val="left"/>
      <w:pPr>
        <w:ind w:left="1100" w:hanging="390"/>
      </w:pPr>
      <w:rPr>
        <w:rFonts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16cid:durableId="1231775026">
    <w:abstractNumId w:val="32"/>
  </w:num>
  <w:num w:numId="2" w16cid:durableId="2103913732">
    <w:abstractNumId w:val="18"/>
  </w:num>
  <w:num w:numId="3" w16cid:durableId="197737662">
    <w:abstractNumId w:val="28"/>
  </w:num>
  <w:num w:numId="4" w16cid:durableId="1864440495">
    <w:abstractNumId w:val="9"/>
  </w:num>
  <w:num w:numId="5" w16cid:durableId="479076892">
    <w:abstractNumId w:val="23"/>
  </w:num>
  <w:num w:numId="6" w16cid:durableId="255679197">
    <w:abstractNumId w:val="3"/>
  </w:num>
  <w:num w:numId="7" w16cid:durableId="332999367">
    <w:abstractNumId w:val="8"/>
  </w:num>
  <w:num w:numId="8" w16cid:durableId="497230686">
    <w:abstractNumId w:val="16"/>
  </w:num>
  <w:num w:numId="9" w16cid:durableId="332996734">
    <w:abstractNumId w:val="20"/>
  </w:num>
  <w:num w:numId="10" w16cid:durableId="699554695">
    <w:abstractNumId w:val="1"/>
  </w:num>
  <w:num w:numId="11" w16cid:durableId="1652978079">
    <w:abstractNumId w:val="26"/>
  </w:num>
  <w:num w:numId="12" w16cid:durableId="1201555137">
    <w:abstractNumId w:val="11"/>
  </w:num>
  <w:num w:numId="13" w16cid:durableId="847331340">
    <w:abstractNumId w:val="6"/>
  </w:num>
  <w:num w:numId="14" w16cid:durableId="2131390099">
    <w:abstractNumId w:val="29"/>
  </w:num>
  <w:num w:numId="15" w16cid:durableId="1705713227">
    <w:abstractNumId w:val="24"/>
  </w:num>
  <w:num w:numId="16" w16cid:durableId="2017801176">
    <w:abstractNumId w:val="19"/>
  </w:num>
  <w:num w:numId="17" w16cid:durableId="958687707">
    <w:abstractNumId w:val="13"/>
  </w:num>
  <w:num w:numId="18" w16cid:durableId="1072384928">
    <w:abstractNumId w:val="14"/>
  </w:num>
  <w:num w:numId="19" w16cid:durableId="433980807">
    <w:abstractNumId w:val="2"/>
  </w:num>
  <w:num w:numId="20" w16cid:durableId="2029600788">
    <w:abstractNumId w:val="22"/>
  </w:num>
  <w:num w:numId="21" w16cid:durableId="951329392">
    <w:abstractNumId w:val="4"/>
  </w:num>
  <w:num w:numId="22" w16cid:durableId="1209994312">
    <w:abstractNumId w:val="25"/>
  </w:num>
  <w:num w:numId="23" w16cid:durableId="866599894">
    <w:abstractNumId w:val="15"/>
  </w:num>
  <w:num w:numId="24" w16cid:durableId="585265827">
    <w:abstractNumId w:val="12"/>
  </w:num>
  <w:num w:numId="25" w16cid:durableId="578835351">
    <w:abstractNumId w:val="17"/>
  </w:num>
  <w:num w:numId="26" w16cid:durableId="596719160">
    <w:abstractNumId w:val="7"/>
  </w:num>
  <w:num w:numId="27" w16cid:durableId="1282957587">
    <w:abstractNumId w:val="31"/>
  </w:num>
  <w:num w:numId="28" w16cid:durableId="850334676">
    <w:abstractNumId w:val="0"/>
  </w:num>
  <w:num w:numId="29" w16cid:durableId="1966620336">
    <w:abstractNumId w:val="21"/>
  </w:num>
  <w:num w:numId="30" w16cid:durableId="2016111932">
    <w:abstractNumId w:val="30"/>
  </w:num>
  <w:num w:numId="31" w16cid:durableId="891307373">
    <w:abstractNumId w:val="5"/>
  </w:num>
  <w:num w:numId="32" w16cid:durableId="39979341">
    <w:abstractNumId w:val="10"/>
  </w:num>
  <w:num w:numId="33" w16cid:durableId="8553418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603"/>
    <w:rsid w:val="00004192"/>
    <w:rsid w:val="00037EB5"/>
    <w:rsid w:val="000551A0"/>
    <w:rsid w:val="00084428"/>
    <w:rsid w:val="0009419B"/>
    <w:rsid w:val="00095326"/>
    <w:rsid w:val="000C21E0"/>
    <w:rsid w:val="000C30B2"/>
    <w:rsid w:val="000C7640"/>
    <w:rsid w:val="000D1B1F"/>
    <w:rsid w:val="000D5D01"/>
    <w:rsid w:val="000D7389"/>
    <w:rsid w:val="000E451E"/>
    <w:rsid w:val="000E5E47"/>
    <w:rsid w:val="000F2A05"/>
    <w:rsid w:val="001008F6"/>
    <w:rsid w:val="00121CD6"/>
    <w:rsid w:val="00145DBD"/>
    <w:rsid w:val="0016244B"/>
    <w:rsid w:val="00162DE1"/>
    <w:rsid w:val="00175845"/>
    <w:rsid w:val="00175F69"/>
    <w:rsid w:val="001A1B32"/>
    <w:rsid w:val="001A48C2"/>
    <w:rsid w:val="001A6CE6"/>
    <w:rsid w:val="001D06B6"/>
    <w:rsid w:val="001E23F0"/>
    <w:rsid w:val="001E6F58"/>
    <w:rsid w:val="00201628"/>
    <w:rsid w:val="00215679"/>
    <w:rsid w:val="00224B12"/>
    <w:rsid w:val="00226F3A"/>
    <w:rsid w:val="00231DE8"/>
    <w:rsid w:val="002705EC"/>
    <w:rsid w:val="002A5C63"/>
    <w:rsid w:val="002A66E5"/>
    <w:rsid w:val="002B4C83"/>
    <w:rsid w:val="002B6B58"/>
    <w:rsid w:val="003641F9"/>
    <w:rsid w:val="003B01A0"/>
    <w:rsid w:val="003B1E65"/>
    <w:rsid w:val="003F4C6F"/>
    <w:rsid w:val="003F5433"/>
    <w:rsid w:val="003F65F4"/>
    <w:rsid w:val="00424C87"/>
    <w:rsid w:val="00425E9C"/>
    <w:rsid w:val="004433B5"/>
    <w:rsid w:val="004550C4"/>
    <w:rsid w:val="004A239B"/>
    <w:rsid w:val="004A4864"/>
    <w:rsid w:val="004C4116"/>
    <w:rsid w:val="004F4914"/>
    <w:rsid w:val="0053734E"/>
    <w:rsid w:val="00537F77"/>
    <w:rsid w:val="00542CCC"/>
    <w:rsid w:val="0058779E"/>
    <w:rsid w:val="005B07CC"/>
    <w:rsid w:val="005C3F23"/>
    <w:rsid w:val="005E5249"/>
    <w:rsid w:val="00601EA0"/>
    <w:rsid w:val="00605895"/>
    <w:rsid w:val="0063471A"/>
    <w:rsid w:val="006454FC"/>
    <w:rsid w:val="00647B17"/>
    <w:rsid w:val="006545FF"/>
    <w:rsid w:val="0065795F"/>
    <w:rsid w:val="0067787C"/>
    <w:rsid w:val="00680054"/>
    <w:rsid w:val="00690C71"/>
    <w:rsid w:val="006A1E41"/>
    <w:rsid w:val="006A31A0"/>
    <w:rsid w:val="006A46CF"/>
    <w:rsid w:val="006E1665"/>
    <w:rsid w:val="00755078"/>
    <w:rsid w:val="00755EF4"/>
    <w:rsid w:val="0076083A"/>
    <w:rsid w:val="00763E84"/>
    <w:rsid w:val="00766A1E"/>
    <w:rsid w:val="007742AE"/>
    <w:rsid w:val="00785B66"/>
    <w:rsid w:val="00795BDA"/>
    <w:rsid w:val="00832C24"/>
    <w:rsid w:val="00835603"/>
    <w:rsid w:val="008C4FB9"/>
    <w:rsid w:val="008C65E8"/>
    <w:rsid w:val="00907233"/>
    <w:rsid w:val="00923288"/>
    <w:rsid w:val="0095284A"/>
    <w:rsid w:val="00966D6D"/>
    <w:rsid w:val="00973DF9"/>
    <w:rsid w:val="009B37EC"/>
    <w:rsid w:val="009B4ACB"/>
    <w:rsid w:val="009D1811"/>
    <w:rsid w:val="009F3E94"/>
    <w:rsid w:val="009F6169"/>
    <w:rsid w:val="00A16715"/>
    <w:rsid w:val="00A54A60"/>
    <w:rsid w:val="00A54B4D"/>
    <w:rsid w:val="00A71938"/>
    <w:rsid w:val="00A7526C"/>
    <w:rsid w:val="00A951A5"/>
    <w:rsid w:val="00A9732D"/>
    <w:rsid w:val="00AA7AE2"/>
    <w:rsid w:val="00AC5491"/>
    <w:rsid w:val="00AD280D"/>
    <w:rsid w:val="00AE056B"/>
    <w:rsid w:val="00AE6F1D"/>
    <w:rsid w:val="00AF491E"/>
    <w:rsid w:val="00AF616D"/>
    <w:rsid w:val="00B05AD1"/>
    <w:rsid w:val="00B362A6"/>
    <w:rsid w:val="00B4230B"/>
    <w:rsid w:val="00B53DE9"/>
    <w:rsid w:val="00B7554E"/>
    <w:rsid w:val="00B96831"/>
    <w:rsid w:val="00BB293B"/>
    <w:rsid w:val="00BC2286"/>
    <w:rsid w:val="00BC4ED1"/>
    <w:rsid w:val="00BF5C9A"/>
    <w:rsid w:val="00C24F28"/>
    <w:rsid w:val="00C54C21"/>
    <w:rsid w:val="00C57B28"/>
    <w:rsid w:val="00C634CA"/>
    <w:rsid w:val="00C82174"/>
    <w:rsid w:val="00C95379"/>
    <w:rsid w:val="00C96B0C"/>
    <w:rsid w:val="00CA66FC"/>
    <w:rsid w:val="00CB4A09"/>
    <w:rsid w:val="00CB51D3"/>
    <w:rsid w:val="00CD095B"/>
    <w:rsid w:val="00D12E07"/>
    <w:rsid w:val="00D21389"/>
    <w:rsid w:val="00D27B55"/>
    <w:rsid w:val="00D437EE"/>
    <w:rsid w:val="00D5392E"/>
    <w:rsid w:val="00D73874"/>
    <w:rsid w:val="00D77457"/>
    <w:rsid w:val="00D92FBC"/>
    <w:rsid w:val="00E15FB4"/>
    <w:rsid w:val="00E20F7F"/>
    <w:rsid w:val="00E91B2F"/>
    <w:rsid w:val="00E9619E"/>
    <w:rsid w:val="00E968E3"/>
    <w:rsid w:val="00EA019D"/>
    <w:rsid w:val="00EA40E6"/>
    <w:rsid w:val="00EA6603"/>
    <w:rsid w:val="00EC53A8"/>
    <w:rsid w:val="00EF1BDC"/>
    <w:rsid w:val="00F01CF4"/>
    <w:rsid w:val="00F20043"/>
    <w:rsid w:val="00F3030C"/>
    <w:rsid w:val="00F41838"/>
    <w:rsid w:val="00F54363"/>
    <w:rsid w:val="00F66E67"/>
    <w:rsid w:val="00F75286"/>
    <w:rsid w:val="00FB100E"/>
    <w:rsid w:val="00FD0318"/>
    <w:rsid w:val="00FD18D8"/>
    <w:rsid w:val="04192E5C"/>
    <w:rsid w:val="183254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413C"/>
  <w15:docId w15:val="{0E10BFCC-DBD0-44CB-971B-60A31510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Pr>
      <w:rFonts w:eastAsiaTheme="majorEastAsia" w:cstheme="majorBidi"/>
      <w:color w:val="595959" w:themeColor="text1" w:themeTint="A6"/>
      <w:spacing w:val="15"/>
      <w:sz w:val="28"/>
      <w:szCs w:val="2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4">
    <w:name w:val="Заголовок Знак"/>
    <w:basedOn w:val="a0"/>
    <w:link w:val="a3"/>
    <w:uiPriority w:val="10"/>
    <w:qFormat/>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8">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9">
    <w:name w:val="Intense Quote"/>
    <w:basedOn w:val="a"/>
    <w:next w:val="a"/>
    <w:link w:val="a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styleId="ab">
    <w:name w:val="Balloon Text"/>
    <w:basedOn w:val="a"/>
    <w:link w:val="ac"/>
    <w:uiPriority w:val="99"/>
    <w:semiHidden/>
    <w:unhideWhenUsed/>
    <w:rsid w:val="002B6B58"/>
    <w:rPr>
      <w:rFonts w:ascii="Tahoma" w:hAnsi="Tahoma" w:cs="Tahoma"/>
      <w:sz w:val="16"/>
      <w:szCs w:val="16"/>
    </w:rPr>
  </w:style>
  <w:style w:type="character" w:customStyle="1" w:styleId="ac">
    <w:name w:val="Текст выноски Знак"/>
    <w:basedOn w:val="a0"/>
    <w:link w:val="ab"/>
    <w:uiPriority w:val="99"/>
    <w:semiHidden/>
    <w:rsid w:val="002B6B58"/>
    <w:rPr>
      <w:rFonts w:ascii="Tahoma" w:eastAsia="Times New Roman" w:hAnsi="Tahoma" w:cs="Tahoma"/>
      <w:sz w:val="16"/>
      <w:szCs w:val="16"/>
    </w:rPr>
  </w:style>
  <w:style w:type="character" w:styleId="ad">
    <w:name w:val="Hyperlink"/>
    <w:basedOn w:val="a0"/>
    <w:uiPriority w:val="99"/>
    <w:unhideWhenUsed/>
    <w:rsid w:val="00B53DE9"/>
    <w:rPr>
      <w:color w:val="0563C1" w:themeColor="hyperlink"/>
      <w:u w:val="single"/>
    </w:rPr>
  </w:style>
  <w:style w:type="paragraph" w:styleId="ae">
    <w:name w:val="header"/>
    <w:basedOn w:val="a"/>
    <w:link w:val="af"/>
    <w:uiPriority w:val="99"/>
    <w:unhideWhenUsed/>
    <w:rsid w:val="00795BDA"/>
    <w:pPr>
      <w:tabs>
        <w:tab w:val="center" w:pos="4677"/>
        <w:tab w:val="right" w:pos="9355"/>
      </w:tabs>
    </w:pPr>
  </w:style>
  <w:style w:type="character" w:customStyle="1" w:styleId="af">
    <w:name w:val="Верхний колонтитул Знак"/>
    <w:basedOn w:val="a0"/>
    <w:link w:val="ae"/>
    <w:uiPriority w:val="99"/>
    <w:rsid w:val="00795BDA"/>
    <w:rPr>
      <w:rFonts w:ascii="Times New Roman" w:eastAsia="Times New Roman" w:hAnsi="Times New Roman" w:cs="Times New Roman"/>
      <w:sz w:val="24"/>
      <w:szCs w:val="24"/>
    </w:rPr>
  </w:style>
  <w:style w:type="paragraph" w:styleId="af0">
    <w:name w:val="footer"/>
    <w:basedOn w:val="a"/>
    <w:link w:val="af1"/>
    <w:uiPriority w:val="99"/>
    <w:unhideWhenUsed/>
    <w:rsid w:val="00795BDA"/>
    <w:pPr>
      <w:tabs>
        <w:tab w:val="center" w:pos="4677"/>
        <w:tab w:val="right" w:pos="9355"/>
      </w:tabs>
    </w:pPr>
  </w:style>
  <w:style w:type="character" w:customStyle="1" w:styleId="af1">
    <w:name w:val="Нижний колонтитул Знак"/>
    <w:basedOn w:val="a0"/>
    <w:link w:val="af0"/>
    <w:uiPriority w:val="99"/>
    <w:rsid w:val="00795BDA"/>
    <w:rPr>
      <w:rFonts w:ascii="Times New Roman" w:eastAsia="Times New Roman" w:hAnsi="Times New Roman" w:cs="Times New Roman"/>
      <w:sz w:val="24"/>
      <w:szCs w:val="24"/>
    </w:rPr>
  </w:style>
  <w:style w:type="paragraph" w:customStyle="1" w:styleId="ConsPlusTitle">
    <w:name w:val="ConsPlusTitle"/>
    <w:rsid w:val="00162DE1"/>
    <w:pPr>
      <w:widowControl w:val="0"/>
      <w:autoSpaceDE w:val="0"/>
      <w:autoSpaceDN w:val="0"/>
    </w:pPr>
    <w:rPr>
      <w:rFonts w:ascii="Arial" w:eastAsia="Times New Roman"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18</Pages>
  <Words>5969</Words>
  <Characters>34029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Ляйсан</dc:creator>
  <cp:lastModifiedBy>Пользователь</cp:lastModifiedBy>
  <cp:revision>55</cp:revision>
  <cp:lastPrinted>2026-07-03T07:37:00Z</cp:lastPrinted>
  <dcterms:created xsi:type="dcterms:W3CDTF">2026-06-09T10:28:00Z</dcterms:created>
  <dcterms:modified xsi:type="dcterms:W3CDTF">2026-07-03T07:42:00Z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eyJoZGlkIjoiODY1NzE2ZTEwNmNmMzVmZjdhOTFkZjBjMGJjNzNmOTYifQ==</vt:lpwstr>
  </property>
  <property fmtid="{D5CDD505-2E9C-101B-9397-08002B2CF9AE}" pid="3" name="KSOProductBuildVer">
    <vt:lpwstr>1049-12.1.0.26880</vt:lpwstr>
  </property>
  <property fmtid="{D5CDD505-2E9C-101B-9397-08002B2CF9AE}" pid="4" name="ICV">
    <vt:lpwstr>F61AB9707A354105A8D7DB434EFBE2E5_12</vt:lpwstr>
  </property>
</Properties>
</file>