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764"/>
        <w:gridCol w:w="3527"/>
      </w:tblGrid>
      <w:tr w:rsidR="005C0F30" w:rsidRPr="005C0F30" w:rsidTr="00466A5A">
        <w:tc>
          <w:tcPr>
            <w:tcW w:w="36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БАШ</w:t>
            </w:r>
            <w:r w:rsidRPr="005C0F30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/>
              </w:rPr>
              <w:t>Ҡ</w:t>
            </w:r>
            <w:r w:rsidRPr="005C0F3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ОРТОСТАН РЕСПУБЛИК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Һ</w:t>
            </w:r>
            <w:proofErr w:type="gramStart"/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Ы</w:t>
            </w:r>
            <w:proofErr w:type="gramEnd"/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АС</w:t>
            </w:r>
            <w:r w:rsidRPr="005C0F30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/>
              </w:rPr>
              <w:t>Ҡ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ЫН  РАЙОНЫ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МУНИЦИПАЛЬ РАЙОНЫ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НЫҢ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5C0F30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/>
              </w:rPr>
              <w:t>Ҡ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АШ</w:t>
            </w:r>
            <w:r w:rsidRPr="005C0F30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/>
              </w:rPr>
              <w:t>Ҡ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А  АУЫЛ  СОВЕТЫ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 АУЫЛ 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БИЛ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Ә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ӘҺ</w:t>
            </w: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 СОВЕТЫ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C0F30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84877FA" wp14:editId="4F2F9374">
                  <wp:simplePos x="0" y="0"/>
                  <wp:positionH relativeFrom="column">
                    <wp:posOffset>-30923</wp:posOffset>
                  </wp:positionH>
                  <wp:positionV relativeFrom="paragraph">
                    <wp:posOffset>-99946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be-BY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be-BY"/>
              </w:rPr>
              <w:t>СОВЕТ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be-BY"/>
              </w:rPr>
              <w:t>СЕЛЬСКОГО</w:t>
            </w: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ПОСЕЛЕНИЯ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be-BY"/>
              </w:rPr>
              <w:t>КАШКИНСКИЙ СЕЛЬСОВЕТ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МУНИЦИПАЛЬНОГО РАЙОНА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be-BY"/>
              </w:rPr>
              <w:t>АСКИН</w:t>
            </w:r>
            <w:r w:rsidRPr="005C0F3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СКИЙ РАЙОН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0F3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РЕСПУБЛИКИ БАШКОРТОСТАН</w:t>
            </w: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0F30" w:rsidRPr="005C0F30" w:rsidRDefault="005C0F30" w:rsidP="005C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C0F30" w:rsidRPr="005C0F30" w:rsidRDefault="005C0F30" w:rsidP="005C0F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2</w:t>
      </w:r>
      <w:r w:rsidR="00466A5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6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–е заседание 27-го созыва</w:t>
      </w:r>
    </w:p>
    <w:p w:rsidR="005C0F30" w:rsidRPr="005C0F30" w:rsidRDefault="005C0F30" w:rsidP="005C0F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F30">
        <w:rPr>
          <w:rFonts w:ascii="Lucida Sans Unicode" w:eastAsia="Times New Roman" w:hAnsi="Lucida Sans Unicode" w:cs="Times New Roman"/>
          <w:color w:val="auto"/>
          <w:sz w:val="28"/>
          <w:szCs w:val="28"/>
          <w:lang w:val="be-BY"/>
        </w:rPr>
        <w:t>Ҡ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АРАР                                                                              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5C0F30" w:rsidRPr="005C0F30" w:rsidRDefault="005C0F30" w:rsidP="005C0F30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B51FB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февраль 2018 й.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№  </w:t>
      </w:r>
      <w:r w:rsidR="00B51FBF">
        <w:rPr>
          <w:rFonts w:ascii="Times New Roman" w:eastAsia="Times New Roman" w:hAnsi="Times New Roman" w:cs="Times New Roman"/>
          <w:color w:val="auto"/>
          <w:sz w:val="28"/>
          <w:szCs w:val="28"/>
        </w:rPr>
        <w:t>145</w:t>
      </w:r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B51FBF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bookmarkStart w:id="0" w:name="_GoBack"/>
      <w:bookmarkEnd w:id="0"/>
      <w:r w:rsidRPr="005C0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февраля 2018 г.</w:t>
      </w:r>
    </w:p>
    <w:p w:rsidR="005C0F30" w:rsidRPr="005C0F30" w:rsidRDefault="005C0F30" w:rsidP="005C0F30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F30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 xml:space="preserve">            Ҡашка а.</w:t>
      </w:r>
      <w:r w:rsidRPr="005C0F30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ab/>
        <w:t xml:space="preserve">      </w:t>
      </w:r>
      <w:r w:rsidRPr="005C0F30">
        <w:rPr>
          <w:rFonts w:ascii="Times New Roman" w:eastAsia="MS Mincho" w:hAnsi="Times New Roman" w:cs="Times New Roman"/>
          <w:color w:val="333333"/>
          <w:sz w:val="28"/>
          <w:szCs w:val="28"/>
        </w:rPr>
        <w:t xml:space="preserve">    </w:t>
      </w:r>
      <w:r w:rsidRPr="005C0F30">
        <w:rPr>
          <w:rFonts w:ascii="Times New Roman" w:eastAsia="MS Mincho" w:hAnsi="Times New Roman" w:cs="Times New Roman"/>
          <w:color w:val="333333"/>
          <w:sz w:val="28"/>
          <w:szCs w:val="28"/>
          <w:lang w:val="be-BY"/>
        </w:rPr>
        <w:t xml:space="preserve">  с. Кашкино</w:t>
      </w:r>
    </w:p>
    <w:p w:rsidR="00970965" w:rsidRDefault="00970965"/>
    <w:p w:rsidR="00F21CDC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83F7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883F7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местным налогам), задолженности по пеням, штрафам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7E">
        <w:rPr>
          <w:rFonts w:ascii="Times New Roman" w:hAnsi="Times New Roman" w:cs="Times New Roman"/>
          <w:b/>
          <w:sz w:val="28"/>
          <w:szCs w:val="28"/>
        </w:rPr>
        <w:t>по эт</w:t>
      </w:r>
      <w:r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F21CDC" w:rsidRPr="00883F7E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9508D" w:rsidRDefault="00F21CDC" w:rsidP="002E3C2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95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95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594D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9508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r w:rsidR="005C0F30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D9508D">
        <w:rPr>
          <w:rFonts w:ascii="Times New Roman" w:hAnsi="Times New Roman"/>
          <w:sz w:val="28"/>
          <w:szCs w:val="28"/>
        </w:rPr>
        <w:t>решил: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D9508D">
        <w:rPr>
          <w:rFonts w:ascii="Times New Roman" w:hAnsi="Times New Roman" w:cs="Times New Roman"/>
          <w:sz w:val="28"/>
          <w:szCs w:val="28"/>
        </w:rP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D9508D" w:rsidRDefault="00F21CDC" w:rsidP="00F21CD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3  части 1 настоящего решения.</w:t>
      </w:r>
    </w:p>
    <w:p w:rsidR="00F21CDC" w:rsidRPr="00AC437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</w:t>
      </w:r>
      <w:r w:rsidRPr="00AC437D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разметить на официальном сайте администрации сельского поселения </w:t>
      </w:r>
      <w:r w:rsidR="005C0F30">
        <w:rPr>
          <w:rFonts w:ascii="Times New Roman" w:hAnsi="Times New Roman" w:cs="Times New Roman"/>
          <w:sz w:val="28"/>
          <w:szCs w:val="28"/>
        </w:rPr>
        <w:t>Кашкинский</w:t>
      </w:r>
      <w:r w:rsidRPr="001116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52">
        <w:rPr>
          <w:rFonts w:ascii="Times New Roman" w:hAnsi="Times New Roman" w:cs="Times New Roman"/>
          <w:sz w:val="28"/>
          <w:szCs w:val="28"/>
        </w:rPr>
        <w:t xml:space="preserve"> </w:t>
      </w:r>
      <w:r w:rsidRPr="00B55D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B55DB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5C0F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0F30" w:rsidRPr="005C0F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0F30">
        <w:rPr>
          <w:rFonts w:ascii="Times New Roman" w:hAnsi="Times New Roman" w:cs="Times New Roman"/>
          <w:sz w:val="28"/>
          <w:szCs w:val="28"/>
          <w:lang w:val="en-US"/>
        </w:rPr>
        <w:t>kashka</w:t>
      </w:r>
      <w:proofErr w:type="spellEnd"/>
      <w:r w:rsidR="005C0F30" w:rsidRPr="005C0F30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5C0F3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C0F30" w:rsidRPr="005C0F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0F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5DB4">
        <w:rPr>
          <w:rFonts w:ascii="Times New Roman" w:hAnsi="Times New Roman" w:cs="Times New Roman"/>
          <w:sz w:val="28"/>
          <w:szCs w:val="28"/>
        </w:rPr>
        <w:t>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D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55DB4">
        <w:rPr>
          <w:rFonts w:ascii="Times New Roman" w:hAnsi="Times New Roman"/>
          <w:sz w:val="28"/>
          <w:szCs w:val="28"/>
        </w:rPr>
        <w:t xml:space="preserve">  исполнением  настоящего</w:t>
      </w:r>
      <w:r w:rsidRPr="00D9508D">
        <w:rPr>
          <w:rFonts w:ascii="Times New Roman" w:hAnsi="Times New Roman"/>
          <w:sz w:val="28"/>
          <w:szCs w:val="28"/>
        </w:rPr>
        <w:t xml:space="preserve">  Решения  возложить  на  постоянную комиссию  по  бюджету,  налогам,  вопросам  муниципальной собственности.</w:t>
      </w:r>
    </w:p>
    <w:p w:rsidR="00466A5A" w:rsidRDefault="00466A5A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66A5A" w:rsidRPr="00466A5A" w:rsidRDefault="00466A5A" w:rsidP="00466A5A">
      <w:pPr>
        <w:rPr>
          <w:rFonts w:ascii="Times New Roman" w:hAnsi="Times New Roman" w:cs="Times New Roman"/>
          <w:sz w:val="28"/>
          <w:szCs w:val="28"/>
        </w:rPr>
      </w:pPr>
    </w:p>
    <w:p w:rsidR="00466A5A" w:rsidRDefault="00466A5A" w:rsidP="00466A5A">
      <w:pPr>
        <w:rPr>
          <w:rFonts w:ascii="Times New Roman" w:hAnsi="Times New Roman" w:cs="Times New Roman"/>
          <w:sz w:val="28"/>
          <w:szCs w:val="28"/>
        </w:rPr>
      </w:pPr>
    </w:p>
    <w:p w:rsidR="00466A5A" w:rsidRPr="00466A5A" w:rsidRDefault="00466A5A" w:rsidP="00466A5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</w:t>
      </w:r>
    </w:p>
    <w:p w:rsidR="00466A5A" w:rsidRPr="00466A5A" w:rsidRDefault="00466A5A" w:rsidP="00466A5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C</w:t>
      </w:r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ельского поселения   Кашкинский сельсовет</w:t>
      </w:r>
    </w:p>
    <w:p w:rsidR="00466A5A" w:rsidRPr="00466A5A" w:rsidRDefault="00466A5A" w:rsidP="00466A5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 района Аскинский район</w:t>
      </w:r>
    </w:p>
    <w:p w:rsidR="00466A5A" w:rsidRPr="00466A5A" w:rsidRDefault="00466A5A" w:rsidP="00466A5A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466A5A" w:rsidRPr="00466A5A" w:rsidRDefault="00466A5A" w:rsidP="00466A5A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proofErr w:type="spellStart"/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К.И.Шакируллин</w:t>
      </w:r>
      <w:proofErr w:type="spellEnd"/>
      <w:r w:rsidRPr="00466A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</w:t>
      </w:r>
    </w:p>
    <w:p w:rsidR="00F21CDC" w:rsidRPr="00466A5A" w:rsidRDefault="00F21CDC" w:rsidP="00466A5A">
      <w:pPr>
        <w:tabs>
          <w:tab w:val="left" w:pos="7451"/>
        </w:tabs>
        <w:rPr>
          <w:rFonts w:ascii="Times New Roman" w:hAnsi="Times New Roman" w:cs="Times New Roman"/>
          <w:sz w:val="28"/>
          <w:szCs w:val="28"/>
        </w:rPr>
      </w:pPr>
    </w:p>
    <w:sectPr w:rsidR="00F21CDC" w:rsidRPr="00466A5A" w:rsidSect="00466A5A">
      <w:pgSz w:w="11906" w:h="16838"/>
      <w:pgMar w:top="62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C"/>
    <w:rsid w:val="001F1146"/>
    <w:rsid w:val="002E3C23"/>
    <w:rsid w:val="00466A5A"/>
    <w:rsid w:val="005C0F30"/>
    <w:rsid w:val="00970965"/>
    <w:rsid w:val="00B51FBF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6029-9A3B-4834-851D-9299A239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Кашка</cp:lastModifiedBy>
  <cp:revision>7</cp:revision>
  <cp:lastPrinted>2018-07-25T05:13:00Z</cp:lastPrinted>
  <dcterms:created xsi:type="dcterms:W3CDTF">2018-02-13T11:01:00Z</dcterms:created>
  <dcterms:modified xsi:type="dcterms:W3CDTF">2018-07-25T05:13:00Z</dcterms:modified>
</cp:coreProperties>
</file>